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90" w:type="dxa"/>
        <w:tblInd w:w="-441" w:type="dxa"/>
        <w:tblCellMar>
          <w:top w:w="11" w:type="dxa"/>
          <w:left w:w="49" w:type="dxa"/>
          <w:right w:w="100" w:type="dxa"/>
        </w:tblCellMar>
        <w:tblLook w:val="04A0" w:firstRow="1" w:lastRow="0" w:firstColumn="1" w:lastColumn="0" w:noHBand="0" w:noVBand="1"/>
      </w:tblPr>
      <w:tblGrid>
        <w:gridCol w:w="1880"/>
        <w:gridCol w:w="2198"/>
        <w:gridCol w:w="1774"/>
        <w:gridCol w:w="2178"/>
        <w:gridCol w:w="2079"/>
        <w:gridCol w:w="1875"/>
        <w:gridCol w:w="1618"/>
        <w:gridCol w:w="1588"/>
      </w:tblGrid>
      <w:tr w:rsidR="00621BA9" w14:paraId="0CD7B894" w14:textId="77777777" w:rsidTr="00730EA0">
        <w:trPr>
          <w:trHeight w:val="1633"/>
        </w:trPr>
        <w:tc>
          <w:tcPr>
            <w:tcW w:w="15190" w:type="dxa"/>
            <w:gridSpan w:val="8"/>
            <w:tcBorders>
              <w:top w:val="single" w:sz="12" w:space="0" w:color="FF0000"/>
              <w:left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4D79"/>
          </w:tcPr>
          <w:p w14:paraId="4513174D" w14:textId="62236E37" w:rsidR="00621BA9" w:rsidRPr="00B31367" w:rsidRDefault="00D70A04" w:rsidP="00730EA0">
            <w:pPr>
              <w:jc w:val="center"/>
              <w:rPr>
                <w:color w:val="FFFFFF" w:themeColor="background1"/>
                <w:sz w:val="72"/>
                <w:szCs w:val="72"/>
              </w:rPr>
            </w:pPr>
            <w:bookmarkStart w:id="0" w:name="_GoBack"/>
            <w:r>
              <w:rPr>
                <w:rFonts w:cs="Arial"/>
                <w:b/>
                <w:noProof/>
                <w:sz w:val="36"/>
                <w:szCs w:val="36"/>
              </w:rPr>
              <w:drawing>
                <wp:anchor distT="0" distB="0" distL="114300" distR="114300" simplePos="0" relativeHeight="251661312" behindDoc="0" locked="0" layoutInCell="1" allowOverlap="1" wp14:anchorId="04481C49" wp14:editId="09240CCC">
                  <wp:simplePos x="0" y="0"/>
                  <wp:positionH relativeFrom="margin">
                    <wp:posOffset>8144510</wp:posOffset>
                  </wp:positionH>
                  <wp:positionV relativeFrom="paragraph">
                    <wp:posOffset>111760</wp:posOffset>
                  </wp:positionV>
                  <wp:extent cx="1286540" cy="811502"/>
                  <wp:effectExtent l="0" t="0" r="0" b="8255"/>
                  <wp:wrapNone/>
                  <wp:docPr id="925078789" name="Picture 9250787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ONE logo 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6540" cy="8115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bookmarkEnd w:id="0"/>
            <w:r w:rsidR="00621BA9">
              <w:rPr>
                <w:noProof/>
                <w:color w:val="FFFFFF" w:themeColor="background1"/>
                <w:sz w:val="72"/>
                <w:szCs w:val="72"/>
              </w:rPr>
              <w:drawing>
                <wp:anchor distT="0" distB="0" distL="114300" distR="114300" simplePos="0" relativeHeight="251659264" behindDoc="1" locked="0" layoutInCell="1" allowOverlap="1" wp14:anchorId="604AF0D4" wp14:editId="0A8D19CC">
                  <wp:simplePos x="0" y="0"/>
                  <wp:positionH relativeFrom="column">
                    <wp:posOffset>-21590</wp:posOffset>
                  </wp:positionH>
                  <wp:positionV relativeFrom="paragraph">
                    <wp:posOffset>0</wp:posOffset>
                  </wp:positionV>
                  <wp:extent cx="1066800" cy="1057275"/>
                  <wp:effectExtent l="0" t="0" r="0" b="9525"/>
                  <wp:wrapTight wrapText="bothSides">
                    <wp:wrapPolygon edited="0">
                      <wp:start x="0" y="0"/>
                      <wp:lineTo x="0" y="21405"/>
                      <wp:lineTo x="21214" y="21405"/>
                      <wp:lineTo x="2121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="00621BA9" w:rsidRPr="00B31367">
              <w:rPr>
                <w:color w:val="FFFFFF" w:themeColor="background1"/>
                <w:sz w:val="72"/>
                <w:szCs w:val="72"/>
              </w:rPr>
              <w:t>Dovedale</w:t>
            </w:r>
            <w:proofErr w:type="spellEnd"/>
            <w:r w:rsidR="00621BA9" w:rsidRPr="00B31367">
              <w:rPr>
                <w:color w:val="FFFFFF" w:themeColor="background1"/>
                <w:sz w:val="72"/>
                <w:szCs w:val="72"/>
              </w:rPr>
              <w:t xml:space="preserve"> Primary School</w:t>
            </w:r>
          </w:p>
          <w:p w14:paraId="0871B274" w14:textId="3EF70881" w:rsidR="00621BA9" w:rsidRPr="00B31367" w:rsidRDefault="007971FA" w:rsidP="00730EA0">
            <w:pPr>
              <w:jc w:val="center"/>
              <w:rPr>
                <w:sz w:val="52"/>
                <w:szCs w:val="52"/>
              </w:rPr>
            </w:pPr>
            <w:r>
              <w:rPr>
                <w:color w:val="FFFFFF" w:themeColor="background1"/>
                <w:sz w:val="52"/>
                <w:szCs w:val="52"/>
              </w:rPr>
              <w:t>Science</w:t>
            </w:r>
            <w:r w:rsidR="00621BA9" w:rsidRPr="00B31367">
              <w:rPr>
                <w:color w:val="FFFFFF" w:themeColor="background1"/>
                <w:sz w:val="52"/>
                <w:szCs w:val="52"/>
              </w:rPr>
              <w:t xml:space="preserve"> Curriculum</w:t>
            </w:r>
          </w:p>
        </w:tc>
      </w:tr>
      <w:tr w:rsidR="00621BA9" w14:paraId="42B8C435" w14:textId="77777777" w:rsidTr="004643C1">
        <w:tblPrEx>
          <w:tblCellMar>
            <w:top w:w="1" w:type="dxa"/>
            <w:left w:w="104" w:type="dxa"/>
            <w:right w:w="67" w:type="dxa"/>
          </w:tblCellMar>
        </w:tblPrEx>
        <w:trPr>
          <w:trHeight w:val="499"/>
        </w:trPr>
        <w:tc>
          <w:tcPr>
            <w:tcW w:w="151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62626" w:themeFill="text1" w:themeFillTint="D9"/>
          </w:tcPr>
          <w:p w14:paraId="4AD0AE3A" w14:textId="20EC7F32" w:rsidR="00621BA9" w:rsidRPr="00C54E93" w:rsidRDefault="000553B5" w:rsidP="007971FA">
            <w:pPr>
              <w:jc w:val="center"/>
              <w:rPr>
                <w:sz w:val="32"/>
                <w:szCs w:val="32"/>
              </w:rPr>
            </w:pPr>
            <w:r>
              <w:rPr>
                <w:color w:val="FFFFFF" w:themeColor="background1"/>
                <w:sz w:val="32"/>
                <w:szCs w:val="32"/>
              </w:rPr>
              <w:t>Long term overview</w:t>
            </w:r>
          </w:p>
        </w:tc>
      </w:tr>
      <w:tr w:rsidR="003C583C" w14:paraId="3056D31C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439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A7D112" w14:textId="14E69BAD" w:rsidR="00F42506" w:rsidRPr="004643C1" w:rsidRDefault="003464D3" w:rsidP="00F42506">
            <w:pPr>
              <w:ind w:right="4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Term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C0C9027" w14:textId="4E0507E5" w:rsidR="00F42506" w:rsidRPr="00C54E93" w:rsidRDefault="00F42506" w:rsidP="00F42506">
            <w:pPr>
              <w:ind w:right="46"/>
              <w:jc w:val="center"/>
            </w:pPr>
            <w:r w:rsidRPr="00C54E93">
              <w:t>EYFS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CDBCF"/>
          </w:tcPr>
          <w:p w14:paraId="090328AC" w14:textId="320CC338" w:rsidR="00F42506" w:rsidRPr="00C54E93" w:rsidRDefault="00F42506" w:rsidP="00F42506">
            <w:pPr>
              <w:ind w:right="46"/>
              <w:jc w:val="center"/>
            </w:pPr>
            <w:r w:rsidRPr="00C54E93">
              <w:t xml:space="preserve">Year 1 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4B083" w:themeFill="accent2" w:themeFillTint="99"/>
          </w:tcPr>
          <w:p w14:paraId="711AE9E5" w14:textId="2EAA0BD1" w:rsidR="00F42506" w:rsidRPr="00C54E93" w:rsidRDefault="00F42506" w:rsidP="00F42506">
            <w:pPr>
              <w:ind w:right="35"/>
              <w:jc w:val="center"/>
            </w:pPr>
            <w:r w:rsidRPr="00C54E93">
              <w:t xml:space="preserve">Year 2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BD7A5"/>
          </w:tcPr>
          <w:p w14:paraId="02562B04" w14:textId="4C942DE9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3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B9EA"/>
          </w:tcPr>
          <w:p w14:paraId="3EBCDBD2" w14:textId="6BB22D71" w:rsidR="00F42506" w:rsidRPr="00C54E93" w:rsidRDefault="00F42506" w:rsidP="00F42506">
            <w:pPr>
              <w:ind w:right="44"/>
              <w:jc w:val="center"/>
            </w:pPr>
            <w:r w:rsidRPr="00C54E93">
              <w:t xml:space="preserve">Year 4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BE97"/>
          </w:tcPr>
          <w:p w14:paraId="03B4E408" w14:textId="2D86342C" w:rsidR="00F42506" w:rsidRPr="00C54E93" w:rsidRDefault="00F42506" w:rsidP="00F42506">
            <w:pPr>
              <w:ind w:right="36"/>
              <w:jc w:val="center"/>
            </w:pPr>
            <w:r w:rsidRPr="00C54E93">
              <w:t xml:space="preserve">Year 5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1CDEB"/>
          </w:tcPr>
          <w:p w14:paraId="1E5EA7C4" w14:textId="108C5A06" w:rsidR="00F42506" w:rsidRPr="00C54E93" w:rsidRDefault="00F42506" w:rsidP="00F42506">
            <w:pPr>
              <w:ind w:right="40"/>
              <w:jc w:val="center"/>
            </w:pPr>
            <w:r w:rsidRPr="00C54E93">
              <w:t xml:space="preserve">Year 6 </w:t>
            </w:r>
          </w:p>
        </w:tc>
      </w:tr>
      <w:tr w:rsidR="009A65A2" w14:paraId="136E108F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403"/>
        </w:trPr>
        <w:tc>
          <w:tcPr>
            <w:tcW w:w="188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DEDA8E6" w14:textId="4B1A936E" w:rsidR="009A65A2" w:rsidRPr="004643C1" w:rsidRDefault="009A65A2" w:rsidP="009A65A2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1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C5E199" w14:textId="77777777" w:rsidR="001218AF" w:rsidRDefault="001218AF" w:rsidP="009A65A2">
            <w:pPr>
              <w:ind w:right="46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Earth and Space</w:t>
            </w:r>
          </w:p>
          <w:p w14:paraId="4D7DD613" w14:textId="4F9B614F" w:rsidR="009A65A2" w:rsidRPr="009B6F52" w:rsidRDefault="001218AF" w:rsidP="009A65A2">
            <w:pPr>
              <w:ind w:right="46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</w:t>
            </w:r>
            <w:r w:rsidRPr="009B6F52">
              <w:rPr>
                <w:color w:val="000000" w:themeColor="text1"/>
                <w:sz w:val="20"/>
                <w:szCs w:val="20"/>
              </w:rPr>
              <w:t>Superheroes</w:t>
            </w:r>
            <w:r>
              <w:rPr>
                <w:color w:val="000000" w:themeColor="text1"/>
                <w:sz w:val="20"/>
                <w:szCs w:val="20"/>
              </w:rPr>
              <w:t>)</w:t>
            </w:r>
            <w:r w:rsidR="009A65A2" w:rsidRPr="009B6F52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65B4EC3" w14:textId="77777777" w:rsidR="009A65A2" w:rsidRDefault="008C36FB" w:rsidP="009A6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 and seasonal changes</w:t>
            </w:r>
          </w:p>
          <w:p w14:paraId="2CB23F18" w14:textId="473DFE04" w:rsidR="008C36FB" w:rsidRPr="007971FA" w:rsidRDefault="008C36FB" w:rsidP="009A65A2">
            <w:pPr>
              <w:rPr>
                <w:sz w:val="20"/>
                <w:szCs w:val="20"/>
              </w:rPr>
            </w:pPr>
            <w:r w:rsidRPr="0091131F">
              <w:rPr>
                <w:sz w:val="16"/>
                <w:szCs w:val="16"/>
              </w:rPr>
              <w:t>(</w:t>
            </w:r>
            <w:r w:rsidRPr="0091131F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seasonal changes should be incorporated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06D386C" w14:textId="28C76BAF" w:rsidR="009A65A2" w:rsidRPr="007971FA" w:rsidRDefault="005110A5" w:rsidP="005110A5">
            <w:pPr>
              <w:ind w:right="35"/>
              <w:rPr>
                <w:sz w:val="20"/>
                <w:szCs w:val="20"/>
              </w:rPr>
            </w:pPr>
            <w:r w:rsidRPr="005110A5">
              <w:rPr>
                <w:sz w:val="20"/>
                <w:szCs w:val="20"/>
                <w:lang w:val="en-US"/>
              </w:rPr>
              <w:t>Animals including humans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1A3145" w14:textId="6DF817B8" w:rsidR="009A65A2" w:rsidRPr="00087205" w:rsidRDefault="00E64052" w:rsidP="009A65A2">
            <w:pPr>
              <w:ind w:right="40"/>
              <w:rPr>
                <w:iCs/>
                <w:sz w:val="20"/>
                <w:szCs w:val="20"/>
              </w:rPr>
            </w:pPr>
            <w:r>
              <w:rPr>
                <w:sz w:val="20"/>
                <w:szCs w:val="20"/>
              </w:rPr>
              <w:t>Forces and magnets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DE6E58D" w14:textId="042EB9F7" w:rsidR="009A65A2" w:rsidRPr="007971FA" w:rsidRDefault="009A65A2" w:rsidP="009A65A2">
            <w:pPr>
              <w:ind w:right="4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Living things and habitats (food chains, classification)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AF376CA" w14:textId="0F0E263B" w:rsidR="009A65A2" w:rsidRPr="007971FA" w:rsidRDefault="009A65A2" w:rsidP="009A65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Forces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9210949" w14:textId="7F246258" w:rsidR="009A65A2" w:rsidRPr="007971FA" w:rsidRDefault="009A65A2" w:rsidP="009A65A2">
            <w:pPr>
              <w:ind w:right="4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</w:tr>
      <w:tr w:rsidR="009A65A2" w14:paraId="1E4BB518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78"/>
        </w:trPr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CB20B" w14:textId="5B6CAC35" w:rsidR="009A65A2" w:rsidRPr="004643C1" w:rsidRDefault="009A65A2" w:rsidP="009A65A2">
            <w:pPr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353954C" w14:textId="22B47CD8" w:rsidR="009A65A2" w:rsidRPr="009B6F52" w:rsidRDefault="009A65A2" w:rsidP="009A65A2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639CEDE" w14:textId="1EECC3B8" w:rsidR="009A65A2" w:rsidRPr="003C583C" w:rsidRDefault="009A65A2" w:rsidP="009A65A2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C53660B" w14:textId="73A61E6D" w:rsidR="009A65A2" w:rsidRPr="003C583C" w:rsidRDefault="009A65A2" w:rsidP="009A65A2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02CE5C" w14:textId="78E13B1F" w:rsidR="009A65A2" w:rsidRPr="003C583C" w:rsidRDefault="009A65A2" w:rsidP="009A65A2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6B9D1D" w14:textId="0E0BE1C7" w:rsidR="009A65A2" w:rsidRPr="003C583C" w:rsidRDefault="009A65A2" w:rsidP="009A65A2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3CD24BA" w14:textId="77777777" w:rsidR="009A65A2" w:rsidRPr="003C583C" w:rsidRDefault="009A65A2" w:rsidP="009A65A2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6329A06" w14:textId="77777777" w:rsidR="009A65A2" w:rsidRPr="003C583C" w:rsidRDefault="009A65A2" w:rsidP="009A65A2">
            <w:pPr>
              <w:rPr>
                <w:sz w:val="20"/>
                <w:szCs w:val="20"/>
              </w:rPr>
            </w:pPr>
          </w:p>
        </w:tc>
      </w:tr>
      <w:tr w:rsidR="008C36FB" w14:paraId="091604D3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89353D" w14:textId="714BB587" w:rsidR="008C36FB" w:rsidRPr="004643C1" w:rsidRDefault="008C36FB" w:rsidP="008C36FB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>AUTUMN 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DC87C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>Seasonal changes</w:t>
            </w:r>
          </w:p>
          <w:p w14:paraId="59CC5613" w14:textId="5DB60B9E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>Sounds (changes of sound)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246DD6" w14:textId="77777777" w:rsidR="008C36FB" w:rsidRPr="00B926C2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Everyday materials </w:t>
            </w:r>
          </w:p>
          <w:p w14:paraId="0F0F0CEB" w14:textId="10965A06" w:rsidR="008C36FB" w:rsidRPr="009A65A2" w:rsidRDefault="008C36FB" w:rsidP="008C36FB">
            <w:pPr>
              <w:rPr>
                <w:sz w:val="16"/>
                <w:szCs w:val="16"/>
              </w:rPr>
            </w:pPr>
            <w:r w:rsidRPr="009A65A2">
              <w:rPr>
                <w:i/>
                <w:iCs/>
                <w:sz w:val="16"/>
                <w:szCs w:val="16"/>
              </w:rPr>
              <w:t>(Working scientifically incorporated within this strand)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6F4A11" w14:textId="73E5A64D" w:rsidR="008C36FB" w:rsidRPr="003C583C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B795EF1" w14:textId="40618D03" w:rsidR="008C36FB" w:rsidRPr="003C583C" w:rsidRDefault="00E64052" w:rsidP="00E64052">
            <w:pPr>
              <w:ind w:left="7"/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Light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3C2B8C" w14:textId="0FA0FCFE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 (digestion, teeth)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15F9E8E" w14:textId="2F6A11A3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C52A1CC" w14:textId="31DDBC03" w:rsidR="008C36FB" w:rsidRPr="003C583C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Light</w:t>
            </w:r>
          </w:p>
        </w:tc>
      </w:tr>
      <w:tr w:rsidR="008C36FB" w14:paraId="698C386A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78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FB1A268" w14:textId="7585D195" w:rsidR="008C36FB" w:rsidRPr="004643C1" w:rsidRDefault="008C36FB" w:rsidP="008C36FB">
            <w:pPr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01A44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EC7C2A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D6452D0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CC9E3A1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2E912D" w14:textId="77777777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841E39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088575B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</w:tr>
      <w:tr w:rsidR="008C36FB" w14:paraId="35BAE86B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9B9364F" w14:textId="0759EBA6" w:rsidR="008C36FB" w:rsidRPr="004643C1" w:rsidRDefault="008C36FB" w:rsidP="008C36FB">
            <w:pPr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5386D" w14:textId="49643D13" w:rsidR="008C36FB" w:rsidRPr="009A65A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A65A2">
              <w:rPr>
                <w:color w:val="000000" w:themeColor="text1"/>
                <w:sz w:val="20"/>
                <w:szCs w:val="20"/>
              </w:rPr>
              <w:t>Animals including humans</w:t>
            </w:r>
          </w:p>
          <w:p w14:paraId="5A84A573" w14:textId="77777777" w:rsidR="008C36FB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A65A2">
              <w:rPr>
                <w:color w:val="000000" w:themeColor="text1"/>
                <w:sz w:val="20"/>
                <w:szCs w:val="20"/>
              </w:rPr>
              <w:t>Living things and their habitats</w:t>
            </w:r>
            <w:r w:rsidRPr="009B6F52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14:paraId="31654ED7" w14:textId="1B07700E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(</w:t>
            </w:r>
            <w:r w:rsidRPr="009B6F52">
              <w:rPr>
                <w:color w:val="000000" w:themeColor="text1"/>
                <w:sz w:val="20"/>
                <w:szCs w:val="20"/>
              </w:rPr>
              <w:t>Dinosaurs</w:t>
            </w:r>
            <w:r>
              <w:rPr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3086342" w14:textId="77777777" w:rsidR="008C36FB" w:rsidRPr="00B926C2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Everyday materials - properties</w:t>
            </w:r>
          </w:p>
          <w:p w14:paraId="168E554A" w14:textId="23D4C356" w:rsidR="008C36FB" w:rsidRPr="009A65A2" w:rsidRDefault="008C36FB" w:rsidP="008C36FB">
            <w:pPr>
              <w:rPr>
                <w:sz w:val="16"/>
                <w:szCs w:val="16"/>
              </w:rPr>
            </w:pPr>
            <w:r w:rsidRPr="009A65A2">
              <w:rPr>
                <w:i/>
                <w:iCs/>
                <w:sz w:val="16"/>
                <w:szCs w:val="16"/>
              </w:rPr>
              <w:t>(Working scientifically incorporated within this strand)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D6AC0C9" w14:textId="13DBD738" w:rsidR="008C36FB" w:rsidRPr="003C583C" w:rsidRDefault="005110A5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Materials/</w:t>
            </w:r>
            <w:r w:rsidR="008C36FB"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372D51C" w14:textId="796B75BE" w:rsidR="008C36FB" w:rsidRPr="003C583C" w:rsidRDefault="00E64052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76650D6" w14:textId="2E1661F5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Materials – states of matter (water cycle)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380E64" w14:textId="2CDD68CC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Earth and Space 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8CD458" w14:textId="22828440" w:rsidR="008C36FB" w:rsidRPr="003C583C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</w:tc>
      </w:tr>
      <w:tr w:rsidR="008C36FB" w14:paraId="73EA5039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78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BAC2D4" w14:textId="657ACDC1" w:rsidR="008C36FB" w:rsidRPr="004643C1" w:rsidRDefault="008C36FB" w:rsidP="008C36FB">
            <w:pPr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12AB0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5F7C86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3911AC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367CA07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FBE4084" w14:textId="77777777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0BDD6DA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E84D4D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</w:tr>
      <w:tr w:rsidR="008C36FB" w14:paraId="602C83C4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08F105E" w14:textId="780A27C2" w:rsidR="008C36FB" w:rsidRPr="004643C1" w:rsidRDefault="008C36FB" w:rsidP="008C36FB">
            <w:pPr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D8BC6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>Seasonal changes</w:t>
            </w:r>
          </w:p>
          <w:p w14:paraId="6F0E063F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 xml:space="preserve">Sounds </w:t>
            </w:r>
            <w:r w:rsidRPr="009A65A2">
              <w:rPr>
                <w:color w:val="000000" w:themeColor="text1"/>
                <w:sz w:val="16"/>
                <w:szCs w:val="16"/>
              </w:rPr>
              <w:t>(of instruments)</w:t>
            </w:r>
          </w:p>
          <w:p w14:paraId="6B73DBA2" w14:textId="4E2BBE91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 xml:space="preserve">Materials </w:t>
            </w:r>
            <w:r w:rsidRPr="009A65A2">
              <w:rPr>
                <w:color w:val="000000" w:themeColor="text1"/>
                <w:sz w:val="16"/>
                <w:szCs w:val="16"/>
              </w:rPr>
              <w:t>(experiments with different textures)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6BDCEDC" w14:textId="78F6AE00" w:rsidR="008C36FB" w:rsidRPr="003C583C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B5B53F" w14:textId="78E1C248" w:rsidR="008C36FB" w:rsidRPr="003C583C" w:rsidRDefault="005110A5" w:rsidP="0051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Living things and their habitats 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7F71E3C" w14:textId="607DA0AF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E4FB04D" w14:textId="2BB8CAFF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Materials – states of matter (solid, liquid, gas)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22B3EE7" w14:textId="36A1FE26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Properties of materials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0192852" w14:textId="041857D5" w:rsidR="008C36FB" w:rsidRPr="003C583C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Evolution and Inheritance</w:t>
            </w:r>
          </w:p>
        </w:tc>
      </w:tr>
      <w:tr w:rsidR="008C36FB" w14:paraId="6D1F8DA0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78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197E70E" w14:textId="7A58472C" w:rsidR="008C36FB" w:rsidRDefault="008C36FB" w:rsidP="008C36FB">
            <w:pPr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CB57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390BED8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F6303A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A4C6AF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1670877" w14:textId="77777777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8BC5C06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234520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</w:tr>
      <w:tr w:rsidR="008C36FB" w14:paraId="3F47F30F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3DDE2EE5" w14:textId="5947B436" w:rsidR="008C36FB" w:rsidRDefault="008C36FB" w:rsidP="008C36FB">
            <w:pPr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4DE7B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>Seasonal changes</w:t>
            </w:r>
          </w:p>
          <w:p w14:paraId="0FB9D45F" w14:textId="4A2DB2A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Plants(Growing)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56E5972" w14:textId="77777777" w:rsidR="008C36FB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  <w:p w14:paraId="6714F76F" w14:textId="756A1831" w:rsidR="008C36FB" w:rsidRPr="0091131F" w:rsidRDefault="008C36FB" w:rsidP="008C36F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(focus on common humans)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A653CA2" w14:textId="3807E135" w:rsidR="008C36FB" w:rsidRPr="003C583C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Plants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8D3EE7E" w14:textId="0A9E4B26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Materials - Rocks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57110DE" w14:textId="6B506E0D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Sound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DA0FE3A" w14:textId="0778E7CA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Living things and their habitats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445A7EC" w14:textId="34EE2BEB" w:rsidR="008C36FB" w:rsidRPr="003C583C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Electricity</w:t>
            </w:r>
          </w:p>
        </w:tc>
      </w:tr>
      <w:tr w:rsidR="008C36FB" w14:paraId="568AAC59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80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933F70A" w14:textId="0BB6FA0E" w:rsidR="008C36FB" w:rsidRDefault="008C36FB" w:rsidP="008C36FB">
            <w:pPr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93F7B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7252D78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84E41FE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D46683F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6119EA7D" w14:textId="77777777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A45A0B1" w14:textId="77777777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C3273A1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</w:tr>
      <w:tr w:rsidR="008C36FB" w14:paraId="2C561578" w14:textId="77777777" w:rsidTr="008C36FB">
        <w:tblPrEx>
          <w:tblCellMar>
            <w:top w:w="1" w:type="dxa"/>
            <w:left w:w="104" w:type="dxa"/>
            <w:right w:w="67" w:type="dxa"/>
          </w:tblCellMar>
        </w:tblPrEx>
        <w:trPr>
          <w:trHeight w:val="415"/>
        </w:trPr>
        <w:tc>
          <w:tcPr>
            <w:tcW w:w="18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D49C17F" w14:textId="38161B45" w:rsidR="008C36FB" w:rsidRDefault="008C36FB" w:rsidP="008C36FB">
            <w:pPr>
              <w:rPr>
                <w:b/>
              </w:rPr>
            </w:pPr>
            <w:r>
              <w:rPr>
                <w:b/>
              </w:rPr>
              <w:t>SUMMER 2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4EC3B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>Animals</w:t>
            </w:r>
          </w:p>
          <w:p w14:paraId="6B56A30E" w14:textId="77777777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>(Animals including humans</w:t>
            </w:r>
          </w:p>
          <w:p w14:paraId="41912497" w14:textId="57A7228C" w:rsidR="008C36FB" w:rsidRPr="009B6F52" w:rsidRDefault="008C36FB" w:rsidP="008C36FB">
            <w:pPr>
              <w:rPr>
                <w:color w:val="000000" w:themeColor="text1"/>
                <w:sz w:val="20"/>
                <w:szCs w:val="20"/>
              </w:rPr>
            </w:pPr>
            <w:r w:rsidRPr="009B6F52">
              <w:rPr>
                <w:color w:val="000000" w:themeColor="text1"/>
                <w:sz w:val="20"/>
                <w:szCs w:val="20"/>
              </w:rPr>
              <w:t>Living things and their habitats.)</w:t>
            </w:r>
          </w:p>
        </w:tc>
        <w:tc>
          <w:tcPr>
            <w:tcW w:w="1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879927B" w14:textId="77777777" w:rsidR="008C36FB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Animals including humans</w:t>
            </w:r>
          </w:p>
          <w:p w14:paraId="7AF54A5A" w14:textId="77777777" w:rsidR="008C36FB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(focus on common animals)</w:t>
            </w:r>
          </w:p>
          <w:p w14:paraId="626BE959" w14:textId="77777777" w:rsidR="008C36FB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Seasonal changes </w:t>
            </w:r>
          </w:p>
          <w:p w14:paraId="78358DA4" w14:textId="3A5E3014" w:rsidR="008C36FB" w:rsidRPr="003C583C" w:rsidRDefault="008C36FB" w:rsidP="008C36FB">
            <w:pPr>
              <w:rPr>
                <w:sz w:val="20"/>
                <w:szCs w:val="20"/>
              </w:rPr>
            </w:pPr>
            <w:r w:rsidRPr="0091131F"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in every term to observe changes</w:t>
            </w:r>
            <w:r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  <w:t>)</w:t>
            </w:r>
          </w:p>
        </w:tc>
        <w:tc>
          <w:tcPr>
            <w:tcW w:w="21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987D626" w14:textId="0B0CDF04" w:rsidR="008C36FB" w:rsidRPr="003C583C" w:rsidRDefault="005110A5" w:rsidP="005110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Investigations and recap</w:t>
            </w:r>
          </w:p>
        </w:tc>
        <w:tc>
          <w:tcPr>
            <w:tcW w:w="2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B2F362A" w14:textId="1C850CB7" w:rsidR="008C36FB" w:rsidRPr="003C583C" w:rsidRDefault="00E64052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Investigations and recap</w:t>
            </w:r>
          </w:p>
        </w:tc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D3DB23D" w14:textId="079AEBA0" w:rsidR="008C36FB" w:rsidRPr="003C583C" w:rsidRDefault="008C36FB" w:rsidP="008C36FB">
            <w:pPr>
              <w:ind w:left="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Electricity </w:t>
            </w: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52EBA4DA" w14:textId="519F9CC9" w:rsidR="008C36FB" w:rsidRPr="003C583C" w:rsidRDefault="008C36FB" w:rsidP="008C36FB">
            <w:pPr>
              <w:ind w:left="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Working Scientifically</w:t>
            </w:r>
          </w:p>
        </w:tc>
        <w:tc>
          <w:tcPr>
            <w:tcW w:w="1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017B049" w14:textId="77777777" w:rsidR="008C36FB" w:rsidRDefault="008C36FB" w:rsidP="008C36F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Investigations:</w:t>
            </w:r>
          </w:p>
          <w:p w14:paraId="35201F1B" w14:textId="77777777" w:rsidR="008C36FB" w:rsidRPr="003C583C" w:rsidRDefault="008C36FB" w:rsidP="008C36FB">
            <w:pPr>
              <w:rPr>
                <w:sz w:val="20"/>
                <w:szCs w:val="20"/>
              </w:rPr>
            </w:pPr>
          </w:p>
        </w:tc>
      </w:tr>
    </w:tbl>
    <w:p w14:paraId="4F336131" w14:textId="3147851A" w:rsidR="00621BA9" w:rsidRDefault="00621BA9"/>
    <w:sectPr w:rsidR="00621BA9" w:rsidSect="00621BA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BA9"/>
    <w:rsid w:val="000227BD"/>
    <w:rsid w:val="000409FF"/>
    <w:rsid w:val="000553B5"/>
    <w:rsid w:val="00067490"/>
    <w:rsid w:val="00087205"/>
    <w:rsid w:val="001218AF"/>
    <w:rsid w:val="00190AB5"/>
    <w:rsid w:val="001C23F1"/>
    <w:rsid w:val="002643FE"/>
    <w:rsid w:val="0026683B"/>
    <w:rsid w:val="002805A7"/>
    <w:rsid w:val="0029188C"/>
    <w:rsid w:val="003230AD"/>
    <w:rsid w:val="003464D3"/>
    <w:rsid w:val="003C583C"/>
    <w:rsid w:val="00426E94"/>
    <w:rsid w:val="004643C1"/>
    <w:rsid w:val="004654D0"/>
    <w:rsid w:val="004A3055"/>
    <w:rsid w:val="004A6E62"/>
    <w:rsid w:val="005110A5"/>
    <w:rsid w:val="005246AA"/>
    <w:rsid w:val="00621BA9"/>
    <w:rsid w:val="0064239A"/>
    <w:rsid w:val="006D4613"/>
    <w:rsid w:val="006D7084"/>
    <w:rsid w:val="007555D3"/>
    <w:rsid w:val="00766DE6"/>
    <w:rsid w:val="007971FA"/>
    <w:rsid w:val="008C36FB"/>
    <w:rsid w:val="0091131F"/>
    <w:rsid w:val="009A65A2"/>
    <w:rsid w:val="009B6F52"/>
    <w:rsid w:val="009F2ED3"/>
    <w:rsid w:val="009F4CC6"/>
    <w:rsid w:val="00A46968"/>
    <w:rsid w:val="00A501E6"/>
    <w:rsid w:val="00A7596F"/>
    <w:rsid w:val="00B1613F"/>
    <w:rsid w:val="00B24CCA"/>
    <w:rsid w:val="00B51157"/>
    <w:rsid w:val="00C535DC"/>
    <w:rsid w:val="00C54E93"/>
    <w:rsid w:val="00C92C12"/>
    <w:rsid w:val="00D70A04"/>
    <w:rsid w:val="00D74B8C"/>
    <w:rsid w:val="00E17269"/>
    <w:rsid w:val="00E233AA"/>
    <w:rsid w:val="00E64052"/>
    <w:rsid w:val="00E7404C"/>
    <w:rsid w:val="00E85F88"/>
    <w:rsid w:val="00F42506"/>
    <w:rsid w:val="00FA5D66"/>
    <w:rsid w:val="00FB1CFD"/>
    <w:rsid w:val="00FD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69A79"/>
  <w15:chartTrackingRefBased/>
  <w15:docId w15:val="{E5116ED7-EF75-47F7-8529-736353B82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621BA9"/>
    <w:pPr>
      <w:spacing w:after="0" w:line="240" w:lineRule="auto"/>
    </w:pPr>
    <w:rPr>
      <w:rFonts w:eastAsiaTheme="minorEastAsia"/>
      <w:lang w:val="en-GB"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668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8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249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Bestwick</dc:creator>
  <cp:keywords/>
  <dc:description/>
  <cp:lastModifiedBy>Smrita Ganguly</cp:lastModifiedBy>
  <cp:revision>28</cp:revision>
  <cp:lastPrinted>2020-03-05T08:10:00Z</cp:lastPrinted>
  <dcterms:created xsi:type="dcterms:W3CDTF">2020-03-05T08:11:00Z</dcterms:created>
  <dcterms:modified xsi:type="dcterms:W3CDTF">2024-02-13T10:10:00Z</dcterms:modified>
</cp:coreProperties>
</file>