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361" w:tblpY="285"/>
        <w:tblW w:w="0" w:type="auto"/>
        <w:tblLook w:val="04A0" w:firstRow="1" w:lastRow="0" w:firstColumn="1" w:lastColumn="0" w:noHBand="0" w:noVBand="1"/>
      </w:tblPr>
      <w:tblGrid>
        <w:gridCol w:w="2689"/>
      </w:tblGrid>
      <w:tr w:rsidR="00237E81" w:rsidRPr="003666C4" w14:paraId="0F9929D9" w14:textId="77777777" w:rsidTr="007B57CA">
        <w:trPr>
          <w:trHeight w:val="422"/>
        </w:trPr>
        <w:tc>
          <w:tcPr>
            <w:tcW w:w="2689" w:type="dxa"/>
            <w:shd w:val="clear" w:color="auto" w:fill="FFE599" w:themeFill="accent4" w:themeFillTint="66"/>
          </w:tcPr>
          <w:p w14:paraId="31AB3190" w14:textId="0B162CAA" w:rsidR="00237E81" w:rsidRPr="00FE60B1" w:rsidRDefault="00237E81" w:rsidP="003666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37E81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Year </w:t>
            </w:r>
            <w:r w:rsidR="00947D2E">
              <w:rPr>
                <w:rFonts w:ascii="Comic Sans MS" w:hAnsi="Comic Sans MS"/>
                <w:b/>
                <w:bCs/>
                <w:sz w:val="28"/>
                <w:szCs w:val="28"/>
              </w:rPr>
              <w:t>5</w:t>
            </w:r>
          </w:p>
        </w:tc>
      </w:tr>
    </w:tbl>
    <w:tbl>
      <w:tblPr>
        <w:tblStyle w:val="TableGrid"/>
        <w:tblpPr w:leftFromText="180" w:rightFromText="180" w:vertAnchor="page" w:horzAnchor="page" w:tblpX="3277" w:tblpY="313"/>
        <w:tblW w:w="0" w:type="auto"/>
        <w:shd w:val="clear" w:color="auto" w:fill="B4C6E7"/>
        <w:tblLook w:val="04A0" w:firstRow="1" w:lastRow="0" w:firstColumn="1" w:lastColumn="0" w:noHBand="0" w:noVBand="1"/>
      </w:tblPr>
      <w:tblGrid>
        <w:gridCol w:w="7863"/>
      </w:tblGrid>
      <w:tr w:rsidR="00237E81" w:rsidRPr="00237E81" w14:paraId="1793DC3F" w14:textId="77777777" w:rsidTr="00237E81">
        <w:trPr>
          <w:trHeight w:val="451"/>
        </w:trPr>
        <w:tc>
          <w:tcPr>
            <w:tcW w:w="7863" w:type="dxa"/>
            <w:shd w:val="clear" w:color="auto" w:fill="B4C6E7"/>
          </w:tcPr>
          <w:p w14:paraId="79464361" w14:textId="1B6235AA" w:rsidR="00237E81" w:rsidRPr="00A7256B" w:rsidRDefault="00947D2E" w:rsidP="00A7256B">
            <w:pPr>
              <w:jc w:val="center"/>
              <w:rPr>
                <w:rFonts w:ascii="Comic Sans MS" w:hAnsi="Comic Sans MS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auto"/>
                <w:sz w:val="28"/>
                <w:szCs w:val="28"/>
              </w:rPr>
              <w:t>Puberty</w:t>
            </w:r>
          </w:p>
        </w:tc>
      </w:tr>
    </w:tbl>
    <w:tbl>
      <w:tblPr>
        <w:tblStyle w:val="TableGrid"/>
        <w:tblpPr w:leftFromText="180" w:rightFromText="180" w:vertAnchor="page" w:horzAnchor="page" w:tblpX="11581" w:tblpY="313"/>
        <w:tblOverlap w:val="never"/>
        <w:tblW w:w="0" w:type="auto"/>
        <w:tblLook w:val="04A0" w:firstRow="1" w:lastRow="0" w:firstColumn="1" w:lastColumn="0" w:noHBand="0" w:noVBand="1"/>
      </w:tblPr>
      <w:tblGrid>
        <w:gridCol w:w="4957"/>
      </w:tblGrid>
      <w:tr w:rsidR="00237E81" w:rsidRPr="003666C4" w14:paraId="3470ABBD" w14:textId="77777777" w:rsidTr="00237E81">
        <w:trPr>
          <w:trHeight w:val="430"/>
        </w:trPr>
        <w:tc>
          <w:tcPr>
            <w:tcW w:w="4957" w:type="dxa"/>
            <w:shd w:val="clear" w:color="auto" w:fill="FCC0D3"/>
          </w:tcPr>
          <w:p w14:paraId="4C7B6223" w14:textId="2586720E" w:rsidR="00237E81" w:rsidRPr="00FE60B1" w:rsidRDefault="00421D7A" w:rsidP="00237E81">
            <w:pPr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Relationships and Health Education </w:t>
            </w:r>
          </w:p>
        </w:tc>
      </w:tr>
    </w:tbl>
    <w:p w14:paraId="2AD63C95" w14:textId="39CFF0E6" w:rsidR="00237E81" w:rsidRDefault="00237E81" w:rsidP="00237E81">
      <w:pPr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page" w:tblpX="201" w:tblpY="89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4110"/>
      </w:tblGrid>
      <w:tr w:rsidR="00A97939" w:rsidRPr="003666C4" w14:paraId="0CC99CAB" w14:textId="77777777" w:rsidTr="00366130">
        <w:trPr>
          <w:trHeight w:val="274"/>
        </w:trPr>
        <w:tc>
          <w:tcPr>
            <w:tcW w:w="5665" w:type="dxa"/>
            <w:gridSpan w:val="2"/>
            <w:shd w:val="clear" w:color="auto" w:fill="F7CAAC" w:themeFill="accent2" w:themeFillTint="66"/>
          </w:tcPr>
          <w:p w14:paraId="0742126D" w14:textId="77777777" w:rsidR="00A97939" w:rsidRPr="008B63D8" w:rsidRDefault="00A97939" w:rsidP="00D4147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B63D8">
              <w:rPr>
                <w:rFonts w:ascii="Comic Sans MS" w:hAnsi="Comic Sans MS"/>
                <w:b/>
                <w:bCs/>
              </w:rPr>
              <w:t>Key Vocabulary</w:t>
            </w:r>
          </w:p>
        </w:tc>
      </w:tr>
      <w:tr w:rsidR="00A97939" w:rsidRPr="003666C4" w14:paraId="53D50CED" w14:textId="77777777" w:rsidTr="00366130">
        <w:trPr>
          <w:trHeight w:val="306"/>
        </w:trPr>
        <w:tc>
          <w:tcPr>
            <w:tcW w:w="1555" w:type="dxa"/>
          </w:tcPr>
          <w:p w14:paraId="2D8C0106" w14:textId="77777777" w:rsidR="00A97939" w:rsidRPr="00781F44" w:rsidRDefault="00A97939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Puberty</w:t>
            </w:r>
          </w:p>
        </w:tc>
        <w:tc>
          <w:tcPr>
            <w:tcW w:w="4110" w:type="dxa"/>
          </w:tcPr>
          <w:p w14:paraId="6F0FFFCB" w14:textId="068C392A" w:rsidR="00A97939" w:rsidRPr="003E1064" w:rsidRDefault="00236760" w:rsidP="00D41470">
            <w:pPr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Changes that happen to the body around the ages of 8-16.</w:t>
            </w:r>
          </w:p>
        </w:tc>
      </w:tr>
      <w:tr w:rsidR="00A97939" w:rsidRPr="003666C4" w14:paraId="4A40E8DF" w14:textId="77777777" w:rsidTr="00366130">
        <w:trPr>
          <w:trHeight w:val="409"/>
        </w:trPr>
        <w:tc>
          <w:tcPr>
            <w:tcW w:w="1555" w:type="dxa"/>
          </w:tcPr>
          <w:p w14:paraId="2F5DB571" w14:textId="77777777" w:rsidR="00A97939" w:rsidRDefault="00A97939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changes</w:t>
            </w:r>
          </w:p>
        </w:tc>
        <w:tc>
          <w:tcPr>
            <w:tcW w:w="4110" w:type="dxa"/>
          </w:tcPr>
          <w:p w14:paraId="3906859F" w14:textId="1CF549F9" w:rsidR="00A97939" w:rsidRPr="003E1064" w:rsidRDefault="00D41470" w:rsidP="00D41470">
            <w:pPr>
              <w:rPr>
                <w:rFonts w:ascii="Comic Sans MS" w:hAnsi="Comic Sans MS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Changes that happen to the body during puberty.</w:t>
            </w:r>
          </w:p>
        </w:tc>
      </w:tr>
      <w:tr w:rsidR="00A97939" w:rsidRPr="003666C4" w14:paraId="64D5A9CE" w14:textId="77777777" w:rsidTr="00366130">
        <w:trPr>
          <w:trHeight w:val="433"/>
        </w:trPr>
        <w:tc>
          <w:tcPr>
            <w:tcW w:w="1555" w:type="dxa"/>
          </w:tcPr>
          <w:p w14:paraId="3732911F" w14:textId="77777777" w:rsidR="00A97939" w:rsidRDefault="00A97939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Emotional changes</w:t>
            </w:r>
          </w:p>
        </w:tc>
        <w:tc>
          <w:tcPr>
            <w:tcW w:w="4110" w:type="dxa"/>
          </w:tcPr>
          <w:p w14:paraId="29F6317F" w14:textId="7896F420" w:rsidR="00A97939" w:rsidRPr="003E1064" w:rsidRDefault="00D41470" w:rsidP="00D41470">
            <w:pPr>
              <w:rPr>
                <w:rFonts w:ascii="Comic Sans MS" w:hAnsi="Comic Sans MS"/>
                <w:color w:val="auto"/>
                <w:sz w:val="20"/>
                <w:szCs w:val="20"/>
                <w:shd w:val="clear" w:color="auto" w:fill="FFFFFF"/>
              </w:rPr>
            </w:pPr>
            <w:r w:rsidRPr="003B389C">
              <w:rPr>
                <w:rFonts w:ascii="Comic Sans MS" w:hAnsi="Comic Sans MS"/>
                <w:sz w:val="20"/>
                <w:szCs w:val="20"/>
              </w:rPr>
              <w:t>During puberty, intense emotions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 or ‘mood swings’</w:t>
            </w:r>
            <w:r w:rsidRPr="003B389C">
              <w:rPr>
                <w:rFonts w:ascii="Comic Sans MS" w:hAnsi="Comic Sans MS"/>
                <w:sz w:val="20"/>
                <w:szCs w:val="20"/>
              </w:rPr>
              <w:t xml:space="preserve"> can be felt.</w:t>
            </w:r>
          </w:p>
        </w:tc>
      </w:tr>
      <w:tr w:rsidR="00D41470" w:rsidRPr="003666C4" w14:paraId="4B89587E" w14:textId="77777777" w:rsidTr="00366130">
        <w:trPr>
          <w:trHeight w:val="241"/>
        </w:trPr>
        <w:tc>
          <w:tcPr>
            <w:tcW w:w="1555" w:type="dxa"/>
          </w:tcPr>
          <w:p w14:paraId="73E0276A" w14:textId="77777777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Male</w:t>
            </w:r>
          </w:p>
        </w:tc>
        <w:tc>
          <w:tcPr>
            <w:tcW w:w="4110" w:type="dxa"/>
          </w:tcPr>
          <w:p w14:paraId="7954F6B4" w14:textId="6D4BE45F" w:rsidR="00D41470" w:rsidRPr="003E1064" w:rsidRDefault="00D41470" w:rsidP="00D41470">
            <w:pPr>
              <w:rPr>
                <w:rFonts w:ascii="Comic Sans MS" w:hAnsi="Comic Sans MS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A man or a boy. Produces sperm.</w:t>
            </w:r>
          </w:p>
        </w:tc>
      </w:tr>
      <w:tr w:rsidR="00D41470" w:rsidRPr="003666C4" w14:paraId="046CDE0C" w14:textId="77777777" w:rsidTr="00366130">
        <w:trPr>
          <w:trHeight w:val="274"/>
        </w:trPr>
        <w:tc>
          <w:tcPr>
            <w:tcW w:w="1555" w:type="dxa"/>
          </w:tcPr>
          <w:p w14:paraId="6F14B269" w14:textId="77777777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Female</w:t>
            </w:r>
          </w:p>
        </w:tc>
        <w:tc>
          <w:tcPr>
            <w:tcW w:w="4110" w:type="dxa"/>
          </w:tcPr>
          <w:p w14:paraId="080D61C8" w14:textId="2750A25F" w:rsidR="00D41470" w:rsidRPr="003E1064" w:rsidRDefault="00D41470" w:rsidP="00D41470">
            <w:pPr>
              <w:rPr>
                <w:rFonts w:ascii="Comic Sans MS" w:hAnsi="Comic Sans MS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A woman or a girl.</w:t>
            </w:r>
            <w:r w:rsidR="00680388">
              <w:rPr>
                <w:rFonts w:ascii="Comic Sans MS" w:hAnsi="Comic Sans MS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color w:val="auto"/>
                <w:sz w:val="20"/>
                <w:szCs w:val="20"/>
              </w:rPr>
              <w:t>Typically capable of bearing young or producing eggs.</w:t>
            </w:r>
          </w:p>
        </w:tc>
      </w:tr>
      <w:tr w:rsidR="00D41470" w:rsidRPr="003666C4" w14:paraId="5957FB41" w14:textId="77777777" w:rsidTr="00366130">
        <w:trPr>
          <w:trHeight w:val="433"/>
        </w:trPr>
        <w:tc>
          <w:tcPr>
            <w:tcW w:w="1555" w:type="dxa"/>
          </w:tcPr>
          <w:p w14:paraId="5F8F2229" w14:textId="77777777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Hormones</w:t>
            </w:r>
          </w:p>
        </w:tc>
        <w:tc>
          <w:tcPr>
            <w:tcW w:w="4110" w:type="dxa"/>
          </w:tcPr>
          <w:p w14:paraId="111E7AC1" w14:textId="3C32CF80" w:rsidR="00D41470" w:rsidRPr="003E1064" w:rsidRDefault="000C4B8C" w:rsidP="00D41470">
            <w:pPr>
              <w:rPr>
                <w:rFonts w:ascii="Comic Sans MS" w:hAnsi="Comic Sans MS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  <w:shd w:val="clear" w:color="auto" w:fill="FFFFFF"/>
              </w:rPr>
              <w:t>Special chemicals your body makes to help it do things like grow up!</w:t>
            </w:r>
          </w:p>
        </w:tc>
      </w:tr>
      <w:tr w:rsidR="00D41470" w:rsidRPr="003666C4" w14:paraId="268C55B5" w14:textId="77777777" w:rsidTr="00366130">
        <w:trPr>
          <w:trHeight w:val="381"/>
        </w:trPr>
        <w:tc>
          <w:tcPr>
            <w:tcW w:w="1555" w:type="dxa"/>
          </w:tcPr>
          <w:p w14:paraId="1F4ECED9" w14:textId="77777777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Ovaries</w:t>
            </w:r>
          </w:p>
        </w:tc>
        <w:tc>
          <w:tcPr>
            <w:tcW w:w="4110" w:type="dxa"/>
          </w:tcPr>
          <w:p w14:paraId="2D621354" w14:textId="5A1CE14F" w:rsidR="00D41470" w:rsidRPr="003E1064" w:rsidRDefault="00F36A19" w:rsidP="00D41470">
            <w:pPr>
              <w:rPr>
                <w:rFonts w:ascii="Comic Sans MS" w:hAnsi="Comic Sans MS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  <w:shd w:val="clear" w:color="auto" w:fill="FFFFFF"/>
              </w:rPr>
              <w:t>Female reproductive organs that produce egg</w:t>
            </w:r>
            <w:r w:rsidR="0034480A">
              <w:rPr>
                <w:rFonts w:ascii="Comic Sans MS" w:hAnsi="Comic Sans MS"/>
                <w:color w:val="auto"/>
                <w:sz w:val="20"/>
                <w:szCs w:val="20"/>
                <w:shd w:val="clear" w:color="auto" w:fill="FFFFFF"/>
              </w:rPr>
              <w:t>s.</w:t>
            </w:r>
          </w:p>
        </w:tc>
      </w:tr>
      <w:tr w:rsidR="00D41470" w:rsidRPr="003666C4" w14:paraId="369C23FE" w14:textId="77777777" w:rsidTr="00366130">
        <w:trPr>
          <w:trHeight w:val="433"/>
        </w:trPr>
        <w:tc>
          <w:tcPr>
            <w:tcW w:w="1555" w:type="dxa"/>
          </w:tcPr>
          <w:p w14:paraId="70C0D293" w14:textId="77777777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Uterus</w:t>
            </w:r>
          </w:p>
        </w:tc>
        <w:tc>
          <w:tcPr>
            <w:tcW w:w="4110" w:type="dxa"/>
          </w:tcPr>
          <w:p w14:paraId="305B38BB" w14:textId="5F0AC1CF" w:rsidR="00D41470" w:rsidRPr="003E1064" w:rsidRDefault="00D41470" w:rsidP="00D41470">
            <w:pPr>
              <w:rPr>
                <w:rFonts w:ascii="Comic Sans MS" w:hAnsi="Comic Sans MS" w:cs="Arial"/>
                <w:color w:val="auto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auto"/>
                <w:sz w:val="20"/>
                <w:szCs w:val="20"/>
                <w:shd w:val="clear" w:color="auto" w:fill="FFFFFF"/>
              </w:rPr>
              <w:t>The female private part where a baby can grow.</w:t>
            </w:r>
          </w:p>
        </w:tc>
      </w:tr>
      <w:tr w:rsidR="00D41470" w:rsidRPr="003666C4" w14:paraId="4C4C4CF0" w14:textId="77777777" w:rsidTr="00366130">
        <w:trPr>
          <w:trHeight w:val="244"/>
        </w:trPr>
        <w:tc>
          <w:tcPr>
            <w:tcW w:w="1555" w:type="dxa"/>
          </w:tcPr>
          <w:p w14:paraId="1F1D9ABF" w14:textId="77777777" w:rsidR="00D41470" w:rsidRPr="00781F44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Vagina</w:t>
            </w:r>
          </w:p>
        </w:tc>
        <w:tc>
          <w:tcPr>
            <w:tcW w:w="4110" w:type="dxa"/>
          </w:tcPr>
          <w:p w14:paraId="4DC65233" w14:textId="179099AD" w:rsidR="00D41470" w:rsidRPr="003E1064" w:rsidRDefault="00D41470" w:rsidP="00D41470">
            <w:pPr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auto"/>
                <w:sz w:val="20"/>
                <w:szCs w:val="20"/>
                <w:shd w:val="clear" w:color="auto" w:fill="FFFFFF"/>
              </w:rPr>
              <w:t>A female private part inside the body.</w:t>
            </w:r>
          </w:p>
        </w:tc>
      </w:tr>
      <w:tr w:rsidR="00D41470" w:rsidRPr="003666C4" w14:paraId="42DD31CE" w14:textId="77777777" w:rsidTr="00366130">
        <w:trPr>
          <w:trHeight w:val="249"/>
        </w:trPr>
        <w:tc>
          <w:tcPr>
            <w:tcW w:w="1555" w:type="dxa"/>
          </w:tcPr>
          <w:p w14:paraId="263067EF" w14:textId="77777777" w:rsidR="00D41470" w:rsidRPr="00781F44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Penis</w:t>
            </w:r>
          </w:p>
        </w:tc>
        <w:tc>
          <w:tcPr>
            <w:tcW w:w="4110" w:type="dxa"/>
          </w:tcPr>
          <w:p w14:paraId="2A100003" w14:textId="6D5BA316" w:rsidR="00D41470" w:rsidRPr="003E1064" w:rsidRDefault="00D41470" w:rsidP="00D41470">
            <w:pPr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3E1064">
              <w:rPr>
                <w:rFonts w:ascii="Comic Sans MS" w:hAnsi="Comic Sans MS"/>
                <w:color w:val="auto"/>
                <w:sz w:val="20"/>
                <w:szCs w:val="20"/>
              </w:rPr>
              <w:t>A male private part.</w:t>
            </w:r>
          </w:p>
        </w:tc>
      </w:tr>
      <w:tr w:rsidR="00D41470" w:rsidRPr="003666C4" w14:paraId="6EDA42D8" w14:textId="77777777" w:rsidTr="00366130">
        <w:trPr>
          <w:trHeight w:val="256"/>
        </w:trPr>
        <w:tc>
          <w:tcPr>
            <w:tcW w:w="1555" w:type="dxa"/>
          </w:tcPr>
          <w:p w14:paraId="3ACC86F3" w14:textId="77777777" w:rsidR="00D41470" w:rsidRPr="00781F44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Testicles</w:t>
            </w:r>
          </w:p>
        </w:tc>
        <w:tc>
          <w:tcPr>
            <w:tcW w:w="4110" w:type="dxa"/>
          </w:tcPr>
          <w:p w14:paraId="5361ED52" w14:textId="2ACC7540" w:rsidR="00D41470" w:rsidRPr="003E1064" w:rsidRDefault="00D41470" w:rsidP="00D41470">
            <w:pPr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A male private part.</w:t>
            </w:r>
          </w:p>
        </w:tc>
      </w:tr>
      <w:tr w:rsidR="00D41470" w:rsidRPr="003666C4" w14:paraId="16421373" w14:textId="77777777" w:rsidTr="00366130">
        <w:trPr>
          <w:trHeight w:val="304"/>
        </w:trPr>
        <w:tc>
          <w:tcPr>
            <w:tcW w:w="1555" w:type="dxa"/>
          </w:tcPr>
          <w:p w14:paraId="4643536D" w14:textId="77777777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Eggs</w:t>
            </w:r>
          </w:p>
        </w:tc>
        <w:tc>
          <w:tcPr>
            <w:tcW w:w="4110" w:type="dxa"/>
          </w:tcPr>
          <w:p w14:paraId="1FE45949" w14:textId="762B0157" w:rsidR="00D41470" w:rsidRPr="003E1064" w:rsidRDefault="00D41470" w:rsidP="00D41470">
            <w:pPr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cell that is produced in a female body. When fertilised by sperm, a baby develops.</w:t>
            </w:r>
          </w:p>
        </w:tc>
      </w:tr>
      <w:tr w:rsidR="00D41470" w:rsidRPr="003666C4" w14:paraId="0A65E850" w14:textId="77777777" w:rsidTr="00366130">
        <w:trPr>
          <w:trHeight w:val="323"/>
        </w:trPr>
        <w:tc>
          <w:tcPr>
            <w:tcW w:w="1555" w:type="dxa"/>
          </w:tcPr>
          <w:p w14:paraId="7FF0D2A7" w14:textId="77777777" w:rsidR="00D41470" w:rsidRPr="00781F44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Sperm</w:t>
            </w:r>
          </w:p>
        </w:tc>
        <w:tc>
          <w:tcPr>
            <w:tcW w:w="4110" w:type="dxa"/>
          </w:tcPr>
          <w:p w14:paraId="54CE537E" w14:textId="296085AF" w:rsidR="00D41470" w:rsidRPr="003E1064" w:rsidRDefault="00D41470" w:rsidP="00D41470">
            <w:pPr>
              <w:rPr>
                <w:rFonts w:ascii="Comic Sans MS" w:hAnsi="Comic Sans MS"/>
                <w:color w:val="auto"/>
                <w:sz w:val="20"/>
                <w:szCs w:val="20"/>
              </w:rPr>
            </w:pPr>
            <w:r w:rsidRPr="00F51165">
              <w:rPr>
                <w:rFonts w:ascii="Comic Sans MS" w:hAnsi="Comic Sans MS"/>
                <w:sz w:val="20"/>
                <w:szCs w:val="20"/>
              </w:rPr>
              <w:t>A cell that is produced in the sex organs of a male. It can fertilise an egg.</w:t>
            </w:r>
          </w:p>
        </w:tc>
      </w:tr>
      <w:tr w:rsidR="00D41470" w:rsidRPr="003666C4" w14:paraId="41442014" w14:textId="77777777" w:rsidTr="00366130">
        <w:trPr>
          <w:trHeight w:val="363"/>
        </w:trPr>
        <w:tc>
          <w:tcPr>
            <w:tcW w:w="1555" w:type="dxa"/>
            <w:shd w:val="clear" w:color="auto" w:fill="auto"/>
          </w:tcPr>
          <w:p w14:paraId="028DE8E2" w14:textId="7B6A82BD" w:rsidR="00D41470" w:rsidRPr="007E5AFE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Reproductive organs</w:t>
            </w:r>
          </w:p>
        </w:tc>
        <w:tc>
          <w:tcPr>
            <w:tcW w:w="4110" w:type="dxa"/>
          </w:tcPr>
          <w:p w14:paraId="192BD2D6" w14:textId="531E1558" w:rsidR="00D41470" w:rsidRPr="003E1064" w:rsidRDefault="00F36A19" w:rsidP="00D41470">
            <w:pPr>
              <w:rPr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Fonts w:ascii="Comic Sans MS" w:hAnsi="Comic Sans MS"/>
                <w:color w:val="auto"/>
                <w:sz w:val="20"/>
                <w:szCs w:val="20"/>
              </w:rPr>
              <w:t>The organs involved with producing offspring (a baby).</w:t>
            </w:r>
          </w:p>
        </w:tc>
      </w:tr>
      <w:tr w:rsidR="00D41470" w:rsidRPr="003666C4" w14:paraId="1810C1D4" w14:textId="77777777" w:rsidTr="00366130">
        <w:trPr>
          <w:trHeight w:val="364"/>
        </w:trPr>
        <w:tc>
          <w:tcPr>
            <w:tcW w:w="1555" w:type="dxa"/>
          </w:tcPr>
          <w:p w14:paraId="6D8F82EB" w14:textId="77777777" w:rsidR="00D41470" w:rsidRPr="00781F44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Moods </w:t>
            </w:r>
          </w:p>
        </w:tc>
        <w:tc>
          <w:tcPr>
            <w:tcW w:w="4110" w:type="dxa"/>
          </w:tcPr>
          <w:p w14:paraId="359E618A" w14:textId="3F403587" w:rsidR="00D41470" w:rsidRPr="00B65370" w:rsidRDefault="00DB3DA1" w:rsidP="00D4147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way you feel at a certain time. </w:t>
            </w:r>
          </w:p>
        </w:tc>
      </w:tr>
      <w:tr w:rsidR="00D41470" w:rsidRPr="003666C4" w14:paraId="631973F2" w14:textId="77777777" w:rsidTr="00366130">
        <w:trPr>
          <w:trHeight w:val="314"/>
        </w:trPr>
        <w:tc>
          <w:tcPr>
            <w:tcW w:w="1555" w:type="dxa"/>
          </w:tcPr>
          <w:p w14:paraId="55E89B8F" w14:textId="1BDF3D66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Menstruation</w:t>
            </w:r>
            <w:r w:rsidR="00366130">
              <w:rPr>
                <w:rFonts w:ascii="Comic Sans MS" w:hAnsi="Comic Sans MS"/>
                <w:sz w:val="20"/>
                <w:szCs w:val="20"/>
              </w:rPr>
              <w:t>/Periods</w:t>
            </w:r>
          </w:p>
        </w:tc>
        <w:tc>
          <w:tcPr>
            <w:tcW w:w="4110" w:type="dxa"/>
          </w:tcPr>
          <w:p w14:paraId="57A4A9F8" w14:textId="4B9CDD22" w:rsidR="00D41470" w:rsidRPr="00B65370" w:rsidRDefault="00AE0F45" w:rsidP="00D41470">
            <w:pPr>
              <w:rPr>
                <w:rFonts w:ascii="Comic Sans MS" w:hAnsi="Comic Sans MS" w:cs="Arial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auto"/>
                <w:sz w:val="20"/>
                <w:szCs w:val="20"/>
                <w:shd w:val="clear" w:color="auto" w:fill="FFFFFF"/>
              </w:rPr>
              <w:t>The process of blood leaving a female’s body through the vagina.</w:t>
            </w:r>
          </w:p>
        </w:tc>
      </w:tr>
      <w:tr w:rsidR="00D41470" w:rsidRPr="003666C4" w14:paraId="23A5CE4B" w14:textId="77777777" w:rsidTr="00366130">
        <w:trPr>
          <w:trHeight w:val="361"/>
        </w:trPr>
        <w:tc>
          <w:tcPr>
            <w:tcW w:w="1555" w:type="dxa"/>
          </w:tcPr>
          <w:p w14:paraId="0D06CE11" w14:textId="77777777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Tampons</w:t>
            </w:r>
          </w:p>
        </w:tc>
        <w:tc>
          <w:tcPr>
            <w:tcW w:w="4110" w:type="dxa"/>
          </w:tcPr>
          <w:p w14:paraId="591C0983" w14:textId="40BF4C5A" w:rsidR="00D41470" w:rsidRDefault="00AE0F45" w:rsidP="00D41470">
            <w:pPr>
              <w:rPr>
                <w:rFonts w:ascii="Comic Sans MS" w:hAnsi="Comic Sans MS" w:cs="Arial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auto"/>
                <w:sz w:val="20"/>
                <w:szCs w:val="20"/>
                <w:shd w:val="clear" w:color="auto" w:fill="FFFFFF"/>
              </w:rPr>
              <w:t xml:space="preserve">A plug of soft material inserted into the vagina to absorb menstrual blood. </w:t>
            </w:r>
          </w:p>
        </w:tc>
      </w:tr>
      <w:tr w:rsidR="00D41470" w:rsidRPr="003666C4" w14:paraId="2B8FE343" w14:textId="77777777" w:rsidTr="00366130">
        <w:trPr>
          <w:trHeight w:val="480"/>
        </w:trPr>
        <w:tc>
          <w:tcPr>
            <w:tcW w:w="1555" w:type="dxa"/>
          </w:tcPr>
          <w:p w14:paraId="2AE7D5B6" w14:textId="77777777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Sanitary towels</w:t>
            </w:r>
          </w:p>
        </w:tc>
        <w:tc>
          <w:tcPr>
            <w:tcW w:w="4110" w:type="dxa"/>
          </w:tcPr>
          <w:p w14:paraId="1AFE5F04" w14:textId="3CAD67AD" w:rsidR="00D41470" w:rsidRDefault="00AE0F45" w:rsidP="00D41470">
            <w:pPr>
              <w:rPr>
                <w:rFonts w:ascii="Comic Sans MS" w:hAnsi="Comic Sans MS" w:cs="Arial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auto"/>
                <w:sz w:val="20"/>
                <w:szCs w:val="20"/>
                <w:shd w:val="clear" w:color="auto" w:fill="FFFFFF"/>
              </w:rPr>
              <w:t>An absorbent pad worn by women to absorb menstrual blood.</w:t>
            </w:r>
          </w:p>
        </w:tc>
      </w:tr>
      <w:tr w:rsidR="00D41470" w:rsidRPr="003666C4" w14:paraId="66810F8F" w14:textId="77777777" w:rsidTr="00366130">
        <w:trPr>
          <w:trHeight w:val="480"/>
        </w:trPr>
        <w:tc>
          <w:tcPr>
            <w:tcW w:w="1555" w:type="dxa"/>
          </w:tcPr>
          <w:p w14:paraId="4A0E4DC4" w14:textId="77777777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Pubic hair</w:t>
            </w:r>
          </w:p>
        </w:tc>
        <w:tc>
          <w:tcPr>
            <w:tcW w:w="4110" w:type="dxa"/>
          </w:tcPr>
          <w:p w14:paraId="21CA3C89" w14:textId="4353DAE2" w:rsidR="00D41470" w:rsidRDefault="00D41470" w:rsidP="00D41470">
            <w:pPr>
              <w:rPr>
                <w:rFonts w:ascii="Comic Sans MS" w:hAnsi="Comic Sans MS" w:cs="Arial"/>
                <w:color w:val="auto"/>
                <w:sz w:val="20"/>
                <w:szCs w:val="20"/>
                <w:shd w:val="clear" w:color="auto" w:fill="FFFFFF"/>
              </w:rPr>
            </w:pPr>
            <w:r w:rsidRPr="00F51165">
              <w:rPr>
                <w:rFonts w:ascii="Comic Sans MS" w:hAnsi="Comic Sans MS"/>
                <w:sz w:val="20"/>
                <w:szCs w:val="20"/>
              </w:rPr>
              <w:t>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hair that develops around lower private parts during puberty.</w:t>
            </w:r>
          </w:p>
        </w:tc>
      </w:tr>
      <w:tr w:rsidR="00D41470" w:rsidRPr="003666C4" w14:paraId="0115881C" w14:textId="77777777" w:rsidTr="00366130">
        <w:trPr>
          <w:trHeight w:val="480"/>
        </w:trPr>
        <w:tc>
          <w:tcPr>
            <w:tcW w:w="1555" w:type="dxa"/>
          </w:tcPr>
          <w:p w14:paraId="08B30278" w14:textId="2BF67EC3" w:rsidR="00D41470" w:rsidRDefault="00D41470" w:rsidP="00D414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Facial hair</w:t>
            </w:r>
          </w:p>
        </w:tc>
        <w:tc>
          <w:tcPr>
            <w:tcW w:w="4110" w:type="dxa"/>
          </w:tcPr>
          <w:p w14:paraId="56727C40" w14:textId="63BD5D77" w:rsidR="00D41470" w:rsidRDefault="00D41470" w:rsidP="00D41470">
            <w:pPr>
              <w:rPr>
                <w:rFonts w:ascii="Comic Sans MS" w:hAnsi="Comic Sans MS" w:cs="Arial"/>
                <w:color w:val="auto"/>
                <w:sz w:val="20"/>
                <w:szCs w:val="20"/>
                <w:shd w:val="clear" w:color="auto" w:fill="FFFFFF"/>
              </w:rPr>
            </w:pPr>
            <w:r w:rsidRPr="00F51165">
              <w:rPr>
                <w:rFonts w:ascii="Comic Sans MS" w:hAnsi="Comic Sans MS"/>
                <w:sz w:val="20"/>
                <w:szCs w:val="20"/>
              </w:rPr>
              <w:t>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hair that develops on a male’s face during puberty. </w:t>
            </w:r>
          </w:p>
        </w:tc>
      </w:tr>
    </w:tbl>
    <w:p w14:paraId="3BB3441C" w14:textId="67378A65" w:rsidR="00237E81" w:rsidRDefault="00A97939" w:rsidP="00DE2B6D">
      <w:pPr>
        <w:rPr>
          <w:rFonts w:ascii="Twinkl Cursive Looped" w:hAnsi="Twinkl Cursive Looped"/>
          <w:sz w:val="2"/>
          <w:szCs w:val="2"/>
        </w:rPr>
      </w:pPr>
      <w:r w:rsidRPr="001402B6">
        <w:rPr>
          <w:rFonts w:ascii="Twinkl Cursive Looped" w:hAnsi="Twinkl Cursive Looped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8204515" wp14:editId="565ECC09">
                <wp:simplePos x="0" y="0"/>
                <wp:positionH relativeFrom="column">
                  <wp:posOffset>3361055</wp:posOffset>
                </wp:positionH>
                <wp:positionV relativeFrom="paragraph">
                  <wp:posOffset>5080</wp:posOffset>
                </wp:positionV>
                <wp:extent cx="2776855" cy="990600"/>
                <wp:effectExtent l="0" t="0" r="2349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685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573CC" w14:textId="77777777" w:rsidR="00F01197" w:rsidRPr="00D41470" w:rsidRDefault="00F01197" w:rsidP="00F011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D41470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Talking about Puberty </w:t>
                            </w:r>
                          </w:p>
                          <w:p w14:paraId="23B827DC" w14:textId="77777777" w:rsidR="00F01197" w:rsidRPr="00D41470" w:rsidRDefault="00F01197" w:rsidP="00F011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D41470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 xml:space="preserve">The Reproductive System </w:t>
                            </w:r>
                          </w:p>
                          <w:p w14:paraId="6ADDF916" w14:textId="77777777" w:rsidR="00F01197" w:rsidRPr="00D41470" w:rsidRDefault="00F01197" w:rsidP="00F011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D41470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>Help and Support</w:t>
                            </w:r>
                          </w:p>
                          <w:p w14:paraId="395C0B4D" w14:textId="60A9BCD9" w:rsidR="001402B6" w:rsidRPr="00D41470" w:rsidRDefault="00F01197" w:rsidP="00F011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D41470">
                              <w:rPr>
                                <w:rFonts w:ascii="Comic Sans MS" w:hAnsi="Comic Sans MS"/>
                                <w:color w:val="auto"/>
                                <w:sz w:val="24"/>
                                <w:szCs w:val="24"/>
                              </w:rPr>
                              <w:t>Additional – Respect and Equality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82045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4.65pt;margin-top:.4pt;width:218.65pt;height:7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">
                <v:textbox>
                  <w:txbxContent>
                    <w:p w14:paraId="1D8573CC" w14:textId="77777777" w:rsidR="00F01197" w:rsidRPr="00D41470" w:rsidRDefault="00F01197" w:rsidP="00F011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</w:pPr>
                      <w:r w:rsidRPr="00D41470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Talking about Puberty </w:t>
                      </w:r>
                    </w:p>
                    <w:p w14:paraId="23B827DC" w14:textId="77777777" w:rsidR="00F01197" w:rsidRPr="00D41470" w:rsidRDefault="00F01197" w:rsidP="00F011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</w:pPr>
                      <w:r w:rsidRPr="00D41470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The Reproductive System </w:t>
                      </w:r>
                    </w:p>
                    <w:p w14:paraId="6ADDF916" w14:textId="77777777" w:rsidR="00F01197" w:rsidRPr="00D41470" w:rsidRDefault="00F01197" w:rsidP="00F011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</w:pPr>
                      <w:r w:rsidRPr="00D41470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 xml:space="preserve">Help and </w:t>
                      </w:r>
                      <w:proofErr w:type="gramStart"/>
                      <w:r w:rsidRPr="00D41470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>Support</w:t>
                      </w:r>
                      <w:proofErr w:type="gramEnd"/>
                    </w:p>
                    <w:p w14:paraId="395C0B4D" w14:textId="60A9BCD9" w:rsidR="001402B6" w:rsidRPr="00D41470" w:rsidRDefault="00F01197" w:rsidP="00F0119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</w:pPr>
                      <w:r w:rsidRPr="00D41470">
                        <w:rPr>
                          <w:rFonts w:ascii="Comic Sans MS" w:hAnsi="Comic Sans MS"/>
                          <w:color w:val="auto"/>
                          <w:sz w:val="24"/>
                          <w:szCs w:val="24"/>
                        </w:rPr>
                        <w:t>Additional – Respect and Equality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1749" w:tblpY="23"/>
        <w:tblW w:w="0" w:type="auto"/>
        <w:tblLook w:val="04A0" w:firstRow="1" w:lastRow="0" w:firstColumn="1" w:lastColumn="0" w:noHBand="0" w:noVBand="1"/>
      </w:tblPr>
      <w:tblGrid>
        <w:gridCol w:w="4823"/>
      </w:tblGrid>
      <w:tr w:rsidR="00644A0C" w:rsidRPr="003666C4" w14:paraId="33659F52" w14:textId="77777777" w:rsidTr="00220E23">
        <w:trPr>
          <w:trHeight w:val="395"/>
        </w:trPr>
        <w:tc>
          <w:tcPr>
            <w:tcW w:w="4823" w:type="dxa"/>
            <w:shd w:val="clear" w:color="auto" w:fill="F7CAAC" w:themeFill="accent2" w:themeFillTint="66"/>
          </w:tcPr>
          <w:p w14:paraId="70D1959D" w14:textId="77777777" w:rsidR="00644A0C" w:rsidRPr="00596785" w:rsidRDefault="00644A0C" w:rsidP="00220E2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B63D8">
              <w:rPr>
                <w:rFonts w:ascii="Comic Sans MS" w:hAnsi="Comic Sans MS"/>
                <w:b/>
                <w:bCs/>
              </w:rPr>
              <w:t>Key Knowledge</w:t>
            </w:r>
          </w:p>
        </w:tc>
      </w:tr>
      <w:tr w:rsidR="00BB7797" w:rsidRPr="003666C4" w14:paraId="31A274C8" w14:textId="77777777" w:rsidTr="00220E23">
        <w:trPr>
          <w:trHeight w:val="726"/>
        </w:trPr>
        <w:tc>
          <w:tcPr>
            <w:tcW w:w="4823" w:type="dxa"/>
            <w:shd w:val="clear" w:color="auto" w:fill="auto"/>
          </w:tcPr>
          <w:p w14:paraId="5C9DED38" w14:textId="7DBCF7F6" w:rsidR="00BB7797" w:rsidRPr="002B651A" w:rsidRDefault="00BB7797" w:rsidP="00220E23">
            <w:pPr>
              <w:ind w:right="46"/>
              <w:rPr>
                <w:rFonts w:ascii="Comic Sans MS" w:hAnsi="Comic Sans MS"/>
                <w:sz w:val="18"/>
                <w:szCs w:val="18"/>
              </w:rPr>
            </w:pPr>
            <w:r w:rsidRPr="002B651A">
              <w:rPr>
                <w:rFonts w:ascii="Comic Sans MS" w:hAnsi="Comic Sans MS"/>
                <w:sz w:val="18"/>
                <w:szCs w:val="18"/>
              </w:rPr>
              <w:t>Puberty is when a child gradually grows and develops into a young adult and both their bodies and feelings change</w:t>
            </w:r>
            <w:r w:rsidR="00CD28A8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BB7797" w:rsidRPr="003666C4" w14:paraId="465F1697" w14:textId="77777777" w:rsidTr="00220E23">
        <w:trPr>
          <w:trHeight w:val="530"/>
        </w:trPr>
        <w:tc>
          <w:tcPr>
            <w:tcW w:w="4823" w:type="dxa"/>
            <w:shd w:val="clear" w:color="auto" w:fill="auto"/>
          </w:tcPr>
          <w:p w14:paraId="4066E4AA" w14:textId="4B4C9B3F" w:rsidR="00BB7797" w:rsidRPr="002B651A" w:rsidRDefault="00BB7797" w:rsidP="00220E23">
            <w:pPr>
              <w:ind w:right="46"/>
              <w:rPr>
                <w:rFonts w:ascii="Comic Sans MS" w:hAnsi="Comic Sans MS"/>
                <w:sz w:val="18"/>
                <w:szCs w:val="18"/>
              </w:rPr>
            </w:pPr>
            <w:r w:rsidRPr="002B651A">
              <w:rPr>
                <w:rFonts w:ascii="Comic Sans MS" w:hAnsi="Comic Sans MS"/>
                <w:sz w:val="18"/>
                <w:szCs w:val="18"/>
              </w:rPr>
              <w:t>Puberty occurs sometime between the ages of 8 and 16. Each person will start puberty at a slightly different time and will develop in their own way - it‘s important to respect these differences. Puberty changes are a normal part of growing up. Many changes happen to everyone, some only happen to females; some only happen to males. The whole process of change can take a few years.</w:t>
            </w:r>
          </w:p>
        </w:tc>
      </w:tr>
      <w:tr w:rsidR="00BB7797" w:rsidRPr="003666C4" w14:paraId="167DB3D3" w14:textId="77777777" w:rsidTr="00220E23">
        <w:trPr>
          <w:trHeight w:val="931"/>
        </w:trPr>
        <w:tc>
          <w:tcPr>
            <w:tcW w:w="4823" w:type="dxa"/>
            <w:shd w:val="clear" w:color="auto" w:fill="auto"/>
          </w:tcPr>
          <w:p w14:paraId="48F2679C" w14:textId="0C79177D" w:rsidR="0034480A" w:rsidRPr="002B651A" w:rsidRDefault="00C45F86" w:rsidP="00220E23">
            <w:pPr>
              <w:rPr>
                <w:rFonts w:ascii="Comic Sans MS" w:hAnsi="Comic Sans MS"/>
                <w:sz w:val="18"/>
                <w:szCs w:val="18"/>
              </w:rPr>
            </w:pPr>
            <w:r w:rsidRPr="002B651A">
              <w:rPr>
                <w:rFonts w:ascii="Comic Sans MS" w:hAnsi="Comic Sans MS"/>
                <w:sz w:val="18"/>
                <w:szCs w:val="18"/>
              </w:rPr>
              <w:t>Some changes include… private parts growing/</w:t>
            </w:r>
            <w:r w:rsidR="00CD28A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2B651A">
              <w:rPr>
                <w:rFonts w:ascii="Comic Sans MS" w:hAnsi="Comic Sans MS"/>
                <w:sz w:val="18"/>
                <w:szCs w:val="18"/>
              </w:rPr>
              <w:t xml:space="preserve">developing, mood changes, </w:t>
            </w:r>
            <w:r w:rsidR="00CD28A8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Pr="002B651A">
              <w:rPr>
                <w:rFonts w:ascii="Comic Sans MS" w:hAnsi="Comic Sans MS"/>
                <w:sz w:val="18"/>
                <w:szCs w:val="18"/>
              </w:rPr>
              <w:t xml:space="preserve">body sweats more and can smell, body hair grows, spots, voice deepens (boys), wet dreams (boys), </w:t>
            </w:r>
            <w:r w:rsidR="00220E23">
              <w:rPr>
                <w:rFonts w:ascii="Comic Sans MS" w:hAnsi="Comic Sans MS"/>
                <w:sz w:val="18"/>
                <w:szCs w:val="18"/>
              </w:rPr>
              <w:t xml:space="preserve">erections (boys), testicles drop (boys), </w:t>
            </w:r>
            <w:r w:rsidRPr="002B651A">
              <w:rPr>
                <w:rFonts w:ascii="Comic Sans MS" w:hAnsi="Comic Sans MS"/>
                <w:sz w:val="18"/>
                <w:szCs w:val="18"/>
              </w:rPr>
              <w:t>periods start (girls).</w:t>
            </w:r>
            <w:r w:rsidR="0034480A">
              <w:rPr>
                <w:rFonts w:ascii="Comic Sans MS" w:hAnsi="Comic Sans MS"/>
                <w:sz w:val="18"/>
                <w:szCs w:val="18"/>
              </w:rPr>
              <w:t xml:space="preserve"> T</w:t>
            </w:r>
            <w:r w:rsidR="0034480A" w:rsidRPr="002B651A">
              <w:rPr>
                <w:rFonts w:ascii="Comic Sans MS" w:hAnsi="Comic Sans MS"/>
                <w:sz w:val="18"/>
                <w:szCs w:val="18"/>
              </w:rPr>
              <w:t>he female starts to produce eggs in the ovaries and the male starts to produce sperm in the testicles</w:t>
            </w:r>
          </w:p>
        </w:tc>
      </w:tr>
      <w:tr w:rsidR="00BB7797" w:rsidRPr="003666C4" w14:paraId="13F338D9" w14:textId="77777777" w:rsidTr="00220E23">
        <w:trPr>
          <w:trHeight w:val="2789"/>
        </w:trPr>
        <w:tc>
          <w:tcPr>
            <w:tcW w:w="4823" w:type="dxa"/>
            <w:tcBorders>
              <w:bottom w:val="single" w:sz="4" w:space="0" w:color="auto"/>
            </w:tcBorders>
            <w:shd w:val="clear" w:color="auto" w:fill="auto"/>
          </w:tcPr>
          <w:p w14:paraId="6F686B8F" w14:textId="5A044F29" w:rsidR="00366130" w:rsidRPr="00220E23" w:rsidRDefault="00BB7797" w:rsidP="00220E23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20E23">
              <w:rPr>
                <w:rFonts w:ascii="Comic Sans MS" w:hAnsi="Comic Sans MS"/>
                <w:b/>
                <w:bCs/>
                <w:sz w:val="18"/>
                <w:szCs w:val="18"/>
              </w:rPr>
              <w:t>Menstruation</w:t>
            </w:r>
            <w:r w:rsidR="0034480A" w:rsidRPr="00220E2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00366130" w:rsidRPr="00220E23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A period is a release of blood from a </w:t>
            </w:r>
            <w:r w:rsidR="00366130" w:rsidRPr="00220E23">
              <w:rPr>
                <w:rFonts w:ascii="Comic Sans MS" w:hAnsi="Comic Sans MS" w:cs="Arial"/>
                <w:color w:val="auto"/>
                <w:sz w:val="18"/>
                <w:szCs w:val="18"/>
                <w:shd w:val="clear" w:color="auto" w:fill="FFFFFF"/>
              </w:rPr>
              <w:t>girl's </w:t>
            </w:r>
            <w:hyperlink r:id="rId5" w:history="1">
              <w:r w:rsidR="00366130" w:rsidRPr="00220E23">
                <w:rPr>
                  <w:rStyle w:val="Hyperlink"/>
                  <w:rFonts w:ascii="Comic Sans MS" w:hAnsi="Comic Sans MS" w:cs="Arial"/>
                  <w:color w:val="auto"/>
                  <w:sz w:val="18"/>
                  <w:szCs w:val="18"/>
                  <w:u w:val="none"/>
                  <w:bdr w:val="none" w:sz="0" w:space="0" w:color="auto" w:frame="1"/>
                  <w:shd w:val="clear" w:color="auto" w:fill="FFFFFF"/>
                </w:rPr>
                <w:t>uterus</w:t>
              </w:r>
            </w:hyperlink>
            <w:r w:rsidR="00366130" w:rsidRPr="00220E23">
              <w:rPr>
                <w:rFonts w:ascii="Comic Sans MS" w:hAnsi="Comic Sans MS" w:cs="Arial"/>
                <w:color w:val="auto"/>
                <w:sz w:val="18"/>
                <w:szCs w:val="18"/>
                <w:shd w:val="clear" w:color="auto" w:fill="FFFFFF"/>
              </w:rPr>
              <w:t xml:space="preserve">, </w:t>
            </w:r>
            <w:r w:rsidR="00366130" w:rsidRPr="00220E23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out through her vagina. This happens because the</w:t>
            </w:r>
            <w:r w:rsidRPr="00220E23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366130" w:rsidRPr="00220E23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lining of the uterus builds up. The built-up lining is ready for a fertilised egg to attach to and start developing. If there is no fertili</w:t>
            </w:r>
            <w:r w:rsidR="00CD28A8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s</w:t>
            </w:r>
            <w:r w:rsidR="00366130" w:rsidRPr="00220E23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ed egg, the lining breaks down and bleeds.</w:t>
            </w:r>
            <w:r w:rsidR="00220E23" w:rsidRPr="00220E23">
              <w:rPr>
                <w:rFonts w:ascii="Comic Sans MS" w:hAnsi="Comic Sans MS"/>
                <w:sz w:val="18"/>
                <w:szCs w:val="18"/>
                <w:shd w:val="clear" w:color="auto" w:fill="FFFFFF"/>
              </w:rPr>
              <w:t xml:space="preserve"> </w:t>
            </w:r>
            <w:r w:rsidR="00220E23" w:rsidRPr="00220E23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Most girls get their first period when they're around 12. But getting it any time between age 10 and 15 is OK. Every girl's body has its own schedule.</w:t>
            </w:r>
            <w:r w:rsidR="00220E23" w:rsidRPr="00220E23">
              <w:rPr>
                <w:rFonts w:ascii="Comic Sans MS" w:hAnsi="Comic Sans MS"/>
                <w:sz w:val="18"/>
                <w:szCs w:val="18"/>
              </w:rPr>
              <w:t xml:space="preserve"> Just before, and during a period</w:t>
            </w:r>
            <w:r w:rsidR="00CD28A8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220E23" w:rsidRPr="00220E23">
              <w:rPr>
                <w:rFonts w:ascii="Comic Sans MS" w:hAnsi="Comic Sans MS"/>
                <w:sz w:val="18"/>
                <w:szCs w:val="18"/>
              </w:rPr>
              <w:t>women can feel physical pain and discomfort</w:t>
            </w:r>
            <w:r w:rsidR="00CD28A8">
              <w:rPr>
                <w:rFonts w:ascii="Comic Sans MS" w:hAnsi="Comic Sans MS"/>
                <w:sz w:val="18"/>
                <w:szCs w:val="18"/>
              </w:rPr>
              <w:t>. They can</w:t>
            </w:r>
            <w:r w:rsidR="00220E23" w:rsidRPr="00220E23">
              <w:rPr>
                <w:rFonts w:ascii="Comic Sans MS" w:hAnsi="Comic Sans MS"/>
                <w:sz w:val="18"/>
                <w:szCs w:val="18"/>
              </w:rPr>
              <w:t xml:space="preserve"> also feel tense or moody</w:t>
            </w:r>
            <w:r w:rsidR="00CD28A8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BB7797" w:rsidRPr="003666C4" w14:paraId="3660D320" w14:textId="77777777" w:rsidTr="00CD28A8">
        <w:trPr>
          <w:trHeight w:val="457"/>
        </w:trPr>
        <w:tc>
          <w:tcPr>
            <w:tcW w:w="4823" w:type="dxa"/>
            <w:shd w:val="clear" w:color="auto" w:fill="auto"/>
          </w:tcPr>
          <w:p w14:paraId="74D8A5E2" w14:textId="27FABCC8" w:rsidR="00BB7797" w:rsidRPr="00220E23" w:rsidRDefault="00220E23" w:rsidP="00220E23">
            <w:pPr>
              <w:rPr>
                <w:rFonts w:ascii="Comic Sans MS" w:hAnsi="Comic Sans MS"/>
                <w:sz w:val="18"/>
                <w:szCs w:val="18"/>
              </w:rPr>
            </w:pPr>
            <w:r w:rsidRPr="00220E23">
              <w:rPr>
                <w:rFonts w:ascii="Comic Sans MS" w:hAnsi="Comic Sans MS"/>
                <w:sz w:val="18"/>
                <w:szCs w:val="18"/>
              </w:rPr>
              <w:t>Soap and menstrual products are essential</w:t>
            </w:r>
            <w:r w:rsidR="00CD28A8">
              <w:rPr>
                <w:rFonts w:ascii="Comic Sans MS" w:hAnsi="Comic Sans MS"/>
                <w:sz w:val="18"/>
                <w:szCs w:val="18"/>
              </w:rPr>
              <w:t>. W</w:t>
            </w:r>
            <w:r w:rsidRPr="00220E23">
              <w:rPr>
                <w:rFonts w:ascii="Comic Sans MS" w:hAnsi="Comic Sans MS"/>
                <w:sz w:val="18"/>
                <w:szCs w:val="18"/>
              </w:rPr>
              <w:t>e can choose whether to use make up or hair products</w:t>
            </w:r>
            <w:r w:rsidR="00CD28A8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</w:tr>
      <w:tr w:rsidR="00BB7797" w:rsidRPr="003666C4" w14:paraId="2A22BF48" w14:textId="77777777" w:rsidTr="00D20E73">
        <w:trPr>
          <w:trHeight w:val="488"/>
        </w:trPr>
        <w:tc>
          <w:tcPr>
            <w:tcW w:w="4823" w:type="dxa"/>
            <w:shd w:val="clear" w:color="auto" w:fill="auto"/>
          </w:tcPr>
          <w:p w14:paraId="3B904E90" w14:textId="32299531" w:rsidR="00BB7797" w:rsidRPr="00220E23" w:rsidRDefault="00220E23" w:rsidP="00220E23">
            <w:pPr>
              <w:rPr>
                <w:rFonts w:ascii="Comic Sans MS" w:hAnsi="Comic Sans MS"/>
                <w:sz w:val="18"/>
                <w:szCs w:val="18"/>
              </w:rPr>
            </w:pPr>
            <w:r w:rsidRPr="00220E23">
              <w:rPr>
                <w:rFonts w:ascii="Comic Sans MS" w:hAnsi="Comic Sans MS"/>
                <w:sz w:val="18"/>
                <w:szCs w:val="18"/>
              </w:rPr>
              <w:t xml:space="preserve">Strong feelings and emotions are a normal part of growing up. </w:t>
            </w:r>
          </w:p>
        </w:tc>
      </w:tr>
      <w:tr w:rsidR="00220E23" w:rsidRPr="003666C4" w14:paraId="13C67FB3" w14:textId="77777777" w:rsidTr="00220E23">
        <w:trPr>
          <w:trHeight w:val="392"/>
        </w:trPr>
        <w:tc>
          <w:tcPr>
            <w:tcW w:w="4823" w:type="dxa"/>
            <w:shd w:val="clear" w:color="auto" w:fill="auto"/>
          </w:tcPr>
          <w:p w14:paraId="53558B1B" w14:textId="6D9A5E72" w:rsidR="00220E23" w:rsidRPr="00220E23" w:rsidRDefault="00220E23" w:rsidP="00220E23">
            <w:pPr>
              <w:rPr>
                <w:rFonts w:ascii="Comic Sans MS" w:hAnsi="Comic Sans MS"/>
                <w:sz w:val="18"/>
                <w:szCs w:val="18"/>
              </w:rPr>
            </w:pPr>
            <w:r w:rsidRPr="00220E23">
              <w:rPr>
                <w:rFonts w:ascii="Comic Sans MS" w:hAnsi="Comic Sans MS"/>
                <w:sz w:val="18"/>
                <w:szCs w:val="18"/>
              </w:rPr>
              <w:t>It is never okay to tease or bully other children about how their body looks or changes during puberty.</w:t>
            </w:r>
          </w:p>
        </w:tc>
      </w:tr>
      <w:tr w:rsidR="00220E23" w:rsidRPr="003666C4" w14:paraId="00DFCAA5" w14:textId="77777777" w:rsidTr="00220E23">
        <w:trPr>
          <w:trHeight w:val="392"/>
        </w:trPr>
        <w:tc>
          <w:tcPr>
            <w:tcW w:w="4823" w:type="dxa"/>
            <w:shd w:val="clear" w:color="auto" w:fill="auto"/>
          </w:tcPr>
          <w:p w14:paraId="246DC049" w14:textId="77777777" w:rsidR="00220E23" w:rsidRPr="00220E23" w:rsidRDefault="00220E23" w:rsidP="00220E23">
            <w:pPr>
              <w:rPr>
                <w:rFonts w:ascii="Comic Sans MS" w:hAnsi="Comic Sans MS"/>
                <w:sz w:val="18"/>
                <w:szCs w:val="18"/>
              </w:rPr>
            </w:pPr>
            <w:r w:rsidRPr="00220E23">
              <w:rPr>
                <w:rFonts w:ascii="Comic Sans MS" w:hAnsi="Comic Sans MS"/>
                <w:sz w:val="18"/>
                <w:szCs w:val="18"/>
              </w:rPr>
              <w:t xml:space="preserve">People who you can talk to or ask for help include </w:t>
            </w:r>
          </w:p>
          <w:p w14:paraId="61B1E660" w14:textId="217667AC" w:rsidR="00220E23" w:rsidRPr="00220E23" w:rsidRDefault="00220E23" w:rsidP="00220E23">
            <w:pPr>
              <w:rPr>
                <w:rFonts w:ascii="Comic Sans MS" w:hAnsi="Comic Sans MS"/>
                <w:sz w:val="18"/>
                <w:szCs w:val="18"/>
              </w:rPr>
            </w:pPr>
            <w:r w:rsidRPr="00220E23">
              <w:rPr>
                <w:rFonts w:ascii="Comic Sans MS" w:hAnsi="Comic Sans MS"/>
                <w:sz w:val="18"/>
                <w:szCs w:val="18"/>
              </w:rPr>
              <w:t>family, friends, teachers, teaching assistants or you can call Childline on 0800 1111.</w:t>
            </w:r>
          </w:p>
        </w:tc>
      </w:tr>
    </w:tbl>
    <w:tbl>
      <w:tblPr>
        <w:tblStyle w:val="TableGrid"/>
        <w:tblpPr w:leftFromText="180" w:rightFromText="180" w:vertAnchor="text" w:horzAnchor="page" w:tblpX="6035" w:tblpY="5354"/>
        <w:tblOverlap w:val="never"/>
        <w:tblW w:w="5524" w:type="dxa"/>
        <w:tblLayout w:type="fixed"/>
        <w:tblLook w:val="04A0" w:firstRow="1" w:lastRow="0" w:firstColumn="1" w:lastColumn="0" w:noHBand="0" w:noVBand="1"/>
      </w:tblPr>
      <w:tblGrid>
        <w:gridCol w:w="1271"/>
        <w:gridCol w:w="4253"/>
      </w:tblGrid>
      <w:tr w:rsidR="00AE0F45" w14:paraId="241F7A26" w14:textId="77777777" w:rsidTr="005764F2">
        <w:trPr>
          <w:trHeight w:val="270"/>
        </w:trPr>
        <w:tc>
          <w:tcPr>
            <w:tcW w:w="5524" w:type="dxa"/>
            <w:gridSpan w:val="2"/>
            <w:shd w:val="clear" w:color="auto" w:fill="F7CAAC" w:themeFill="accent2" w:themeFillTint="66"/>
          </w:tcPr>
          <w:p w14:paraId="00DC7274" w14:textId="77777777" w:rsidR="00AE0F45" w:rsidRPr="003C76FD" w:rsidRDefault="00AE0F45" w:rsidP="005764F2">
            <w:pPr>
              <w:jc w:val="center"/>
              <w:rPr>
                <w:rFonts w:ascii="Comic Sans MS" w:hAnsi="Comic Sans MS"/>
                <w:b/>
                <w:bCs/>
                <w:sz w:val="2"/>
                <w:szCs w:val="2"/>
              </w:rPr>
            </w:pPr>
            <w:r w:rsidRPr="003C76FD">
              <w:rPr>
                <w:rFonts w:ascii="Comic Sans MS" w:hAnsi="Comic Sans MS"/>
                <w:b/>
                <w:bCs/>
                <w:sz w:val="20"/>
                <w:szCs w:val="20"/>
              </w:rPr>
              <w:t>Key Vocabulary</w:t>
            </w:r>
          </w:p>
        </w:tc>
      </w:tr>
      <w:tr w:rsidR="00AE0F45" w14:paraId="4EAE86FF" w14:textId="77777777" w:rsidTr="005764F2">
        <w:trPr>
          <w:trHeight w:val="593"/>
        </w:trPr>
        <w:tc>
          <w:tcPr>
            <w:tcW w:w="1271" w:type="dxa"/>
          </w:tcPr>
          <w:p w14:paraId="669DCB83" w14:textId="77777777" w:rsidR="00AE0F45" w:rsidRDefault="00AE0F45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Underarm hair</w:t>
            </w:r>
          </w:p>
        </w:tc>
        <w:tc>
          <w:tcPr>
            <w:tcW w:w="4253" w:type="dxa"/>
          </w:tcPr>
          <w:p w14:paraId="4E953F69" w14:textId="5F79BDA1" w:rsidR="00AE0F45" w:rsidRPr="00AE45DE" w:rsidRDefault="00AE45DE" w:rsidP="005764F2">
            <w:pPr>
              <w:rPr>
                <w:rFonts w:ascii="Comic Sans MS" w:hAnsi="Comic Sans MS"/>
                <w:sz w:val="20"/>
                <w:szCs w:val="20"/>
              </w:rPr>
            </w:pPr>
            <w:r w:rsidRPr="00AE45DE">
              <w:rPr>
                <w:rFonts w:ascii="Comic Sans MS" w:hAnsi="Comic Sans MS"/>
                <w:sz w:val="20"/>
                <w:szCs w:val="20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>e hair that develops in your armpit during puberty.</w:t>
            </w:r>
          </w:p>
        </w:tc>
      </w:tr>
      <w:tr w:rsidR="005764F2" w14:paraId="303DF5BD" w14:textId="77777777" w:rsidTr="005764F2">
        <w:trPr>
          <w:trHeight w:val="593"/>
        </w:trPr>
        <w:tc>
          <w:tcPr>
            <w:tcW w:w="1271" w:type="dxa"/>
          </w:tcPr>
          <w:p w14:paraId="246FCA70" w14:textId="77777777" w:rsidR="00AE0F45" w:rsidRPr="00644A0C" w:rsidRDefault="00AE0F45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Wet dreams</w:t>
            </w:r>
          </w:p>
        </w:tc>
        <w:tc>
          <w:tcPr>
            <w:tcW w:w="4253" w:type="dxa"/>
          </w:tcPr>
          <w:p w14:paraId="6FB5E5CE" w14:textId="2EA2D774" w:rsidR="00AE0F45" w:rsidRPr="00AE45DE" w:rsidRDefault="00DB6A1B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semen comes out of a penis when a male is asleep.</w:t>
            </w:r>
          </w:p>
        </w:tc>
      </w:tr>
      <w:tr w:rsidR="005764F2" w14:paraId="6E87649F" w14:textId="77777777" w:rsidTr="005764F2">
        <w:trPr>
          <w:trHeight w:val="562"/>
        </w:trPr>
        <w:tc>
          <w:tcPr>
            <w:tcW w:w="1271" w:type="dxa"/>
          </w:tcPr>
          <w:p w14:paraId="54092EB2" w14:textId="77777777" w:rsidR="00AE0F45" w:rsidRPr="00644A0C" w:rsidRDefault="00AE0F45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Semen</w:t>
            </w:r>
          </w:p>
        </w:tc>
        <w:tc>
          <w:tcPr>
            <w:tcW w:w="4253" w:type="dxa"/>
          </w:tcPr>
          <w:p w14:paraId="7F515719" w14:textId="75665BF9" w:rsidR="00AE0F45" w:rsidRPr="00AE45DE" w:rsidRDefault="005C69C2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thick, whitish liquid containing sperm that is produced by male reproductive organs.</w:t>
            </w:r>
          </w:p>
        </w:tc>
      </w:tr>
      <w:tr w:rsidR="005764F2" w14:paraId="48F28CC5" w14:textId="77777777" w:rsidTr="005764F2">
        <w:trPr>
          <w:trHeight w:val="444"/>
        </w:trPr>
        <w:tc>
          <w:tcPr>
            <w:tcW w:w="1271" w:type="dxa"/>
          </w:tcPr>
          <w:p w14:paraId="5B2C226B" w14:textId="77777777" w:rsidR="00AE0F45" w:rsidRPr="00644A0C" w:rsidRDefault="00AE0F45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Erection</w:t>
            </w:r>
          </w:p>
        </w:tc>
        <w:tc>
          <w:tcPr>
            <w:tcW w:w="4253" w:type="dxa"/>
          </w:tcPr>
          <w:p w14:paraId="47314A0C" w14:textId="383CE1FC" w:rsidR="00DF272F" w:rsidRPr="00AE45DE" w:rsidRDefault="00DF272F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a body part (such as a penis) becomes firm and swollen because of sexual feelings.</w:t>
            </w:r>
          </w:p>
        </w:tc>
      </w:tr>
      <w:tr w:rsidR="005764F2" w14:paraId="2C89D8F7" w14:textId="77777777" w:rsidTr="005764F2">
        <w:trPr>
          <w:trHeight w:val="447"/>
        </w:trPr>
        <w:tc>
          <w:tcPr>
            <w:tcW w:w="1271" w:type="dxa"/>
          </w:tcPr>
          <w:p w14:paraId="1C0F3650" w14:textId="77777777" w:rsidR="00AE0F45" w:rsidRPr="00644A0C" w:rsidRDefault="00AE0F45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Sweat</w:t>
            </w:r>
          </w:p>
        </w:tc>
        <w:tc>
          <w:tcPr>
            <w:tcW w:w="4253" w:type="dxa"/>
          </w:tcPr>
          <w:p w14:paraId="0EA35F40" w14:textId="20347BAE" w:rsidR="00AE0F45" w:rsidRPr="00AE45DE" w:rsidRDefault="00DF272F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Moisture coming from pores in the skin. People sweat more during/after puberty.</w:t>
            </w:r>
          </w:p>
        </w:tc>
      </w:tr>
      <w:tr w:rsidR="005764F2" w14:paraId="149C8EA7" w14:textId="77777777" w:rsidTr="005764F2">
        <w:trPr>
          <w:trHeight w:val="588"/>
        </w:trPr>
        <w:tc>
          <w:tcPr>
            <w:tcW w:w="1271" w:type="dxa"/>
          </w:tcPr>
          <w:p w14:paraId="3F5556D8" w14:textId="77777777" w:rsidR="00AE0F45" w:rsidRPr="00644A0C" w:rsidRDefault="00AE0F45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Breasts</w:t>
            </w:r>
          </w:p>
        </w:tc>
        <w:tc>
          <w:tcPr>
            <w:tcW w:w="4253" w:type="dxa"/>
          </w:tcPr>
          <w:p w14:paraId="47F17183" w14:textId="77777777" w:rsidR="00AE0F45" w:rsidRPr="00AE45DE" w:rsidRDefault="00AE0F45" w:rsidP="005764F2">
            <w:pPr>
              <w:rPr>
                <w:rFonts w:ascii="Comic Sans MS" w:hAnsi="Comic Sans MS"/>
                <w:sz w:val="20"/>
                <w:szCs w:val="20"/>
              </w:rPr>
            </w:pPr>
            <w:r w:rsidRPr="00AE45DE">
              <w:rPr>
                <w:rFonts w:ascii="Comic Sans MS" w:hAnsi="Comic Sans MS"/>
                <w:sz w:val="20"/>
                <w:szCs w:val="20"/>
              </w:rPr>
              <w:t>The 2 enlarged soft parts on a female’s chest that contain a gland that produces milk if she has a baby.</w:t>
            </w:r>
          </w:p>
        </w:tc>
      </w:tr>
      <w:tr w:rsidR="005764F2" w14:paraId="3439D694" w14:textId="77777777" w:rsidTr="005764F2">
        <w:trPr>
          <w:trHeight w:val="422"/>
        </w:trPr>
        <w:tc>
          <w:tcPr>
            <w:tcW w:w="1271" w:type="dxa"/>
          </w:tcPr>
          <w:p w14:paraId="55194AE6" w14:textId="77777777" w:rsidR="00AE0F45" w:rsidRPr="00644A0C" w:rsidRDefault="00AE0F45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Spots</w:t>
            </w:r>
          </w:p>
        </w:tc>
        <w:tc>
          <w:tcPr>
            <w:tcW w:w="4253" w:type="dxa"/>
          </w:tcPr>
          <w:p w14:paraId="465B362A" w14:textId="3E1FFE12" w:rsidR="00AE0F45" w:rsidRPr="00AE45DE" w:rsidRDefault="00DF272F" w:rsidP="005764F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Spots </w:t>
            </w:r>
            <w:r w:rsidR="00060E45">
              <w:rPr>
                <w:rFonts w:ascii="Comic Sans MS" w:hAnsi="Comic Sans MS"/>
                <w:sz w:val="20"/>
                <w:szCs w:val="20"/>
              </w:rPr>
              <w:t>are white, black or red bumps on your skin. 80% of teenagers get spots.</w:t>
            </w:r>
          </w:p>
        </w:tc>
      </w:tr>
    </w:tbl>
    <w:p w14:paraId="3F51E12C" w14:textId="3DFB353E" w:rsidR="005B75E0" w:rsidRDefault="005B75E0" w:rsidP="00596785">
      <w:pPr>
        <w:rPr>
          <w:rFonts w:ascii="Twinkl Cursive Looped" w:hAnsi="Twinkl Cursive Looped"/>
          <w:sz w:val="2"/>
          <w:szCs w:val="2"/>
        </w:rPr>
      </w:pPr>
    </w:p>
    <w:p w14:paraId="087B1641" w14:textId="606000DC" w:rsidR="00F8764C" w:rsidRDefault="00F8764C" w:rsidP="00C43F60">
      <w:pPr>
        <w:rPr>
          <w:rFonts w:ascii="Twinkl Cursive Looped" w:hAnsi="Twinkl Cursive Looped"/>
        </w:rPr>
      </w:pPr>
    </w:p>
    <w:p w14:paraId="5E0DD116" w14:textId="356AC30C" w:rsidR="0034480A" w:rsidRDefault="0034480A" w:rsidP="00C43F60">
      <w:pPr>
        <w:rPr>
          <w:rFonts w:ascii="Twinkl Cursive Looped" w:hAnsi="Twinkl Cursive Looped"/>
        </w:rPr>
      </w:pPr>
    </w:p>
    <w:p w14:paraId="5441DFA4" w14:textId="5E7381FE" w:rsidR="0034480A" w:rsidRDefault="00A24A00" w:rsidP="00C43F60">
      <w:pPr>
        <w:rPr>
          <w:rFonts w:ascii="Twinkl Cursive Looped" w:hAnsi="Twinkl Cursive Looped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0282A32" wp14:editId="1B9D1566">
            <wp:simplePos x="0" y="0"/>
            <wp:positionH relativeFrom="column">
              <wp:posOffset>2905125</wp:posOffset>
            </wp:positionH>
            <wp:positionV relativeFrom="margin">
              <wp:posOffset>1325245</wp:posOffset>
            </wp:positionV>
            <wp:extent cx="1371600" cy="61023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10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721C5BD3" wp14:editId="4015ABE5">
            <wp:simplePos x="0" y="0"/>
            <wp:positionH relativeFrom="margin">
              <wp:posOffset>3181350</wp:posOffset>
            </wp:positionH>
            <wp:positionV relativeFrom="page">
              <wp:posOffset>2276475</wp:posOffset>
            </wp:positionV>
            <wp:extent cx="3114675" cy="1782445"/>
            <wp:effectExtent l="0" t="0" r="952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8E8465" w14:textId="7D79D5B4" w:rsidR="0034480A" w:rsidRDefault="0034480A" w:rsidP="00C43F60">
      <w:pPr>
        <w:rPr>
          <w:rFonts w:ascii="Twinkl Cursive Looped" w:hAnsi="Twinkl Cursive Looped"/>
        </w:rPr>
      </w:pPr>
    </w:p>
    <w:p w14:paraId="46085160" w14:textId="4826BACC" w:rsidR="0034480A" w:rsidRDefault="0034480A" w:rsidP="00C43F60">
      <w:pPr>
        <w:rPr>
          <w:rFonts w:ascii="Twinkl Cursive Looped" w:hAnsi="Twinkl Cursive Looped"/>
        </w:rPr>
      </w:pPr>
    </w:p>
    <w:p w14:paraId="5951F267" w14:textId="442825F3" w:rsidR="0034480A" w:rsidRPr="00C43F60" w:rsidRDefault="0034480A" w:rsidP="00C43F60">
      <w:pPr>
        <w:rPr>
          <w:rFonts w:ascii="Twinkl Cursive Looped" w:hAnsi="Twinkl Cursive Looped"/>
        </w:rPr>
      </w:pPr>
      <w:bookmarkStart w:id="0" w:name="_GoBack"/>
      <w:bookmarkEnd w:id="0"/>
    </w:p>
    <w:sectPr w:rsidR="0034480A" w:rsidRPr="00C43F60" w:rsidSect="00794C08">
      <w:pgSz w:w="16838" w:h="11906" w:orient="landscape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6F11"/>
    <w:multiLevelType w:val="hybridMultilevel"/>
    <w:tmpl w:val="7F94D9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B57ADD"/>
    <w:multiLevelType w:val="hybridMultilevel"/>
    <w:tmpl w:val="693ED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87C"/>
    <w:multiLevelType w:val="hybridMultilevel"/>
    <w:tmpl w:val="ACE0C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036AD3"/>
    <w:multiLevelType w:val="hybridMultilevel"/>
    <w:tmpl w:val="E5CA0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3C411F"/>
    <w:multiLevelType w:val="hybridMultilevel"/>
    <w:tmpl w:val="0A166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FE6615"/>
    <w:multiLevelType w:val="hybridMultilevel"/>
    <w:tmpl w:val="F4145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6702FB"/>
    <w:multiLevelType w:val="hybridMultilevel"/>
    <w:tmpl w:val="EED27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1815F3"/>
    <w:multiLevelType w:val="hybridMultilevel"/>
    <w:tmpl w:val="662C3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A35D34"/>
    <w:multiLevelType w:val="hybridMultilevel"/>
    <w:tmpl w:val="AA4A6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7"/>
  </w:num>
  <w:num w:numId="7">
    <w:abstractNumId w:val="8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47"/>
    <w:rsid w:val="0000357F"/>
    <w:rsid w:val="00005286"/>
    <w:rsid w:val="00060E45"/>
    <w:rsid w:val="00065587"/>
    <w:rsid w:val="00072E11"/>
    <w:rsid w:val="0008098A"/>
    <w:rsid w:val="00085E72"/>
    <w:rsid w:val="00086C7B"/>
    <w:rsid w:val="0008798A"/>
    <w:rsid w:val="000A59BF"/>
    <w:rsid w:val="000B264E"/>
    <w:rsid w:val="000C4B8C"/>
    <w:rsid w:val="00113FC2"/>
    <w:rsid w:val="00126418"/>
    <w:rsid w:val="001315B4"/>
    <w:rsid w:val="00131976"/>
    <w:rsid w:val="001402B6"/>
    <w:rsid w:val="0017263D"/>
    <w:rsid w:val="0017521A"/>
    <w:rsid w:val="00176683"/>
    <w:rsid w:val="001843BE"/>
    <w:rsid w:val="00191EA4"/>
    <w:rsid w:val="0019552B"/>
    <w:rsid w:val="001B22C2"/>
    <w:rsid w:val="001C52DE"/>
    <w:rsid w:val="001D2FEA"/>
    <w:rsid w:val="001D6948"/>
    <w:rsid w:val="001F045D"/>
    <w:rsid w:val="00220E23"/>
    <w:rsid w:val="00226CA4"/>
    <w:rsid w:val="00230F1B"/>
    <w:rsid w:val="00231C18"/>
    <w:rsid w:val="00236760"/>
    <w:rsid w:val="00237E81"/>
    <w:rsid w:val="00240586"/>
    <w:rsid w:val="00275924"/>
    <w:rsid w:val="00280A60"/>
    <w:rsid w:val="002B20EF"/>
    <w:rsid w:val="002B2749"/>
    <w:rsid w:val="002B53E1"/>
    <w:rsid w:val="002B651A"/>
    <w:rsid w:val="002B74E1"/>
    <w:rsid w:val="002C723B"/>
    <w:rsid w:val="00323DA2"/>
    <w:rsid w:val="003417B2"/>
    <w:rsid w:val="00342F11"/>
    <w:rsid w:val="0034480A"/>
    <w:rsid w:val="0035463D"/>
    <w:rsid w:val="00366130"/>
    <w:rsid w:val="003666C4"/>
    <w:rsid w:val="00390D25"/>
    <w:rsid w:val="0039517B"/>
    <w:rsid w:val="003A395B"/>
    <w:rsid w:val="003B79C5"/>
    <w:rsid w:val="003C4783"/>
    <w:rsid w:val="003C76FD"/>
    <w:rsid w:val="003E1064"/>
    <w:rsid w:val="003F7CF7"/>
    <w:rsid w:val="00415A22"/>
    <w:rsid w:val="00421D7A"/>
    <w:rsid w:val="004366C4"/>
    <w:rsid w:val="00470624"/>
    <w:rsid w:val="00490616"/>
    <w:rsid w:val="004913B5"/>
    <w:rsid w:val="004A7549"/>
    <w:rsid w:val="004B6D0D"/>
    <w:rsid w:val="004C0676"/>
    <w:rsid w:val="004E3681"/>
    <w:rsid w:val="00500CEC"/>
    <w:rsid w:val="00513482"/>
    <w:rsid w:val="00524C35"/>
    <w:rsid w:val="00534AAD"/>
    <w:rsid w:val="00537D7F"/>
    <w:rsid w:val="00551CF4"/>
    <w:rsid w:val="00563E82"/>
    <w:rsid w:val="005642CA"/>
    <w:rsid w:val="005764F2"/>
    <w:rsid w:val="00584B0A"/>
    <w:rsid w:val="005961F6"/>
    <w:rsid w:val="00596785"/>
    <w:rsid w:val="005B1E2E"/>
    <w:rsid w:val="005B75E0"/>
    <w:rsid w:val="005C69C2"/>
    <w:rsid w:val="005D1DDE"/>
    <w:rsid w:val="005F2C84"/>
    <w:rsid w:val="0060751F"/>
    <w:rsid w:val="0062366A"/>
    <w:rsid w:val="00644A0C"/>
    <w:rsid w:val="00674AAD"/>
    <w:rsid w:val="00680388"/>
    <w:rsid w:val="00685929"/>
    <w:rsid w:val="006C26EA"/>
    <w:rsid w:val="006D0485"/>
    <w:rsid w:val="006D269B"/>
    <w:rsid w:val="006D555A"/>
    <w:rsid w:val="006D7137"/>
    <w:rsid w:val="006F675C"/>
    <w:rsid w:val="00701EFB"/>
    <w:rsid w:val="00711EAB"/>
    <w:rsid w:val="0072659C"/>
    <w:rsid w:val="00734532"/>
    <w:rsid w:val="00771593"/>
    <w:rsid w:val="00772084"/>
    <w:rsid w:val="00781F44"/>
    <w:rsid w:val="00794C08"/>
    <w:rsid w:val="007E04AC"/>
    <w:rsid w:val="007E5AFE"/>
    <w:rsid w:val="00803FB0"/>
    <w:rsid w:val="00821820"/>
    <w:rsid w:val="00822DF6"/>
    <w:rsid w:val="0084306B"/>
    <w:rsid w:val="00851699"/>
    <w:rsid w:val="00856DF6"/>
    <w:rsid w:val="00866A6B"/>
    <w:rsid w:val="008A027E"/>
    <w:rsid w:val="008A53B7"/>
    <w:rsid w:val="008B63D8"/>
    <w:rsid w:val="008D4B3B"/>
    <w:rsid w:val="008E0784"/>
    <w:rsid w:val="008F17BD"/>
    <w:rsid w:val="0090630D"/>
    <w:rsid w:val="00947D2E"/>
    <w:rsid w:val="0095659A"/>
    <w:rsid w:val="009B6EFE"/>
    <w:rsid w:val="009C615D"/>
    <w:rsid w:val="009D377D"/>
    <w:rsid w:val="009D5D9F"/>
    <w:rsid w:val="00A24A00"/>
    <w:rsid w:val="00A3320B"/>
    <w:rsid w:val="00A36B59"/>
    <w:rsid w:val="00A4210E"/>
    <w:rsid w:val="00A46E75"/>
    <w:rsid w:val="00A5123A"/>
    <w:rsid w:val="00A55417"/>
    <w:rsid w:val="00A65060"/>
    <w:rsid w:val="00A7256B"/>
    <w:rsid w:val="00A91B3C"/>
    <w:rsid w:val="00A97939"/>
    <w:rsid w:val="00AB2BBE"/>
    <w:rsid w:val="00AB5CB6"/>
    <w:rsid w:val="00AE0F45"/>
    <w:rsid w:val="00AE45DE"/>
    <w:rsid w:val="00B125F1"/>
    <w:rsid w:val="00B1640E"/>
    <w:rsid w:val="00B21B53"/>
    <w:rsid w:val="00B435E3"/>
    <w:rsid w:val="00B65370"/>
    <w:rsid w:val="00B66E34"/>
    <w:rsid w:val="00B96973"/>
    <w:rsid w:val="00BA3082"/>
    <w:rsid w:val="00BB53D5"/>
    <w:rsid w:val="00BB5E56"/>
    <w:rsid w:val="00BB7797"/>
    <w:rsid w:val="00BC641E"/>
    <w:rsid w:val="00BD394F"/>
    <w:rsid w:val="00BE483F"/>
    <w:rsid w:val="00BE5C30"/>
    <w:rsid w:val="00C43847"/>
    <w:rsid w:val="00C43F60"/>
    <w:rsid w:val="00C45F86"/>
    <w:rsid w:val="00C520E0"/>
    <w:rsid w:val="00C655D6"/>
    <w:rsid w:val="00CB35D0"/>
    <w:rsid w:val="00CD28A8"/>
    <w:rsid w:val="00CE3723"/>
    <w:rsid w:val="00CE45F3"/>
    <w:rsid w:val="00D05953"/>
    <w:rsid w:val="00D07A91"/>
    <w:rsid w:val="00D20E73"/>
    <w:rsid w:val="00D321AF"/>
    <w:rsid w:val="00D369AD"/>
    <w:rsid w:val="00D41470"/>
    <w:rsid w:val="00D446B4"/>
    <w:rsid w:val="00D6662A"/>
    <w:rsid w:val="00D704DC"/>
    <w:rsid w:val="00D812AB"/>
    <w:rsid w:val="00D97CDA"/>
    <w:rsid w:val="00DB3DA1"/>
    <w:rsid w:val="00DB6A1B"/>
    <w:rsid w:val="00DE2B6D"/>
    <w:rsid w:val="00DF272F"/>
    <w:rsid w:val="00E14CB8"/>
    <w:rsid w:val="00EA0343"/>
    <w:rsid w:val="00EA634F"/>
    <w:rsid w:val="00ED4922"/>
    <w:rsid w:val="00ED76A2"/>
    <w:rsid w:val="00ED7879"/>
    <w:rsid w:val="00EF5D09"/>
    <w:rsid w:val="00EF65FF"/>
    <w:rsid w:val="00F01197"/>
    <w:rsid w:val="00F15916"/>
    <w:rsid w:val="00F20F99"/>
    <w:rsid w:val="00F34234"/>
    <w:rsid w:val="00F36A19"/>
    <w:rsid w:val="00F43DD2"/>
    <w:rsid w:val="00F8764C"/>
    <w:rsid w:val="00F87810"/>
    <w:rsid w:val="00FA29F7"/>
    <w:rsid w:val="00FE4BE9"/>
    <w:rsid w:val="00FE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6D1A3"/>
  <w15:chartTrackingRefBased/>
  <w15:docId w15:val="{D9D0712E-990F-455A-B90A-46158B80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7E81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84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035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35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35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35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35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666C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14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5060"/>
    <w:rPr>
      <w:b/>
      <w:bCs/>
    </w:rPr>
  </w:style>
  <w:style w:type="character" w:customStyle="1" w:styleId="hi">
    <w:name w:val="hi"/>
    <w:basedOn w:val="DefaultParagraphFont"/>
    <w:rsid w:val="003E1064"/>
  </w:style>
  <w:style w:type="table" w:customStyle="1" w:styleId="TableGrid0">
    <w:name w:val="TableGrid"/>
    <w:rsid w:val="00500CEC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kidshealth.org/en/teens/female-repro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Nadin</dc:creator>
  <cp:keywords/>
  <dc:description/>
  <cp:lastModifiedBy>Mr Daniel Almeida</cp:lastModifiedBy>
  <cp:revision>152</cp:revision>
  <dcterms:created xsi:type="dcterms:W3CDTF">2020-10-26T23:12:00Z</dcterms:created>
  <dcterms:modified xsi:type="dcterms:W3CDTF">2024-03-14T08:15:00Z</dcterms:modified>
</cp:coreProperties>
</file>